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2ED" w:rsidRPr="00B75A4E" w:rsidRDefault="002562ED" w:rsidP="00636602">
      <w:pPr>
        <w:spacing w:line="360" w:lineRule="auto"/>
        <w:ind w:left="-180" w:right="-154"/>
        <w:jc w:val="center"/>
        <w:rPr>
          <w:rFonts w:ascii="Arial" w:hAnsi="Arial" w:cs="Arial"/>
          <w:b/>
          <w:color w:val="000000" w:themeColor="text1"/>
          <w:sz w:val="36"/>
          <w:szCs w:val="28"/>
          <w:u w:val="single"/>
        </w:rPr>
      </w:pPr>
      <w:r w:rsidRPr="00B75A4E">
        <w:rPr>
          <w:rFonts w:ascii="Arial" w:hAnsi="Arial" w:cs="Arial"/>
          <w:b/>
          <w:color w:val="000000" w:themeColor="text1"/>
          <w:sz w:val="36"/>
          <w:szCs w:val="28"/>
          <w:u w:val="single"/>
        </w:rPr>
        <w:t>Physical Research Laboratory, Ahmedabad</w:t>
      </w:r>
    </w:p>
    <w:p w:rsidR="00636602" w:rsidRPr="00636602" w:rsidRDefault="00E43B05" w:rsidP="00636602">
      <w:pPr>
        <w:spacing w:line="360" w:lineRule="auto"/>
        <w:ind w:left="-180" w:right="-154"/>
        <w:jc w:val="center"/>
        <w:rPr>
          <w:rFonts w:ascii="Arial" w:hAnsi="Arial" w:cs="Arial"/>
          <w:b/>
          <w:sz w:val="32"/>
          <w:szCs w:val="28"/>
          <w:u w:val="single"/>
        </w:rPr>
      </w:pPr>
      <w:r w:rsidRPr="00636602">
        <w:rPr>
          <w:rFonts w:ascii="Arial" w:hAnsi="Arial" w:cs="Arial"/>
          <w:b/>
          <w:sz w:val="32"/>
          <w:szCs w:val="28"/>
          <w:u w:val="single"/>
        </w:rPr>
        <w:t xml:space="preserve">Minutes of pre-bid meeting </w:t>
      </w:r>
      <w:r w:rsidR="00532294" w:rsidRPr="00636602">
        <w:rPr>
          <w:rFonts w:ascii="Arial" w:hAnsi="Arial" w:cs="Arial"/>
          <w:b/>
          <w:sz w:val="32"/>
          <w:szCs w:val="28"/>
          <w:u w:val="single"/>
        </w:rPr>
        <w:t>held on 09</w:t>
      </w:r>
      <w:r w:rsidR="00532294" w:rsidRPr="00636602">
        <w:rPr>
          <w:rFonts w:ascii="Arial" w:hAnsi="Arial" w:cs="Arial"/>
          <w:b/>
          <w:sz w:val="32"/>
          <w:szCs w:val="28"/>
          <w:u w:val="single"/>
          <w:vertAlign w:val="superscript"/>
        </w:rPr>
        <w:t>th</w:t>
      </w:r>
      <w:r w:rsidR="00532294" w:rsidRPr="00636602">
        <w:rPr>
          <w:rFonts w:ascii="Arial" w:hAnsi="Arial" w:cs="Arial"/>
          <w:b/>
          <w:sz w:val="32"/>
          <w:szCs w:val="28"/>
          <w:u w:val="single"/>
        </w:rPr>
        <w:t xml:space="preserve"> May 2023 </w:t>
      </w:r>
    </w:p>
    <w:p w:rsidR="00B202B9" w:rsidRPr="00B75A4E" w:rsidRDefault="00636602" w:rsidP="00636602">
      <w:pPr>
        <w:spacing w:line="360" w:lineRule="auto"/>
        <w:ind w:left="-180" w:right="-154"/>
        <w:jc w:val="center"/>
        <w:rPr>
          <w:rFonts w:ascii="Arial" w:hAnsi="Arial" w:cs="Arial"/>
          <w:b/>
          <w:color w:val="000000" w:themeColor="text1"/>
          <w:sz w:val="28"/>
          <w:szCs w:val="28"/>
          <w:u w:val="single"/>
        </w:rPr>
      </w:pPr>
      <w:r w:rsidRPr="00B75A4E">
        <w:rPr>
          <w:rFonts w:ascii="Arial" w:hAnsi="Arial" w:cs="Arial"/>
          <w:b/>
          <w:color w:val="000000" w:themeColor="text1"/>
          <w:sz w:val="28"/>
          <w:szCs w:val="28"/>
          <w:u w:val="single"/>
        </w:rPr>
        <w:t>F</w:t>
      </w:r>
      <w:r w:rsidR="00E43B05" w:rsidRPr="00B75A4E">
        <w:rPr>
          <w:rFonts w:ascii="Arial" w:hAnsi="Arial" w:cs="Arial"/>
          <w:b/>
          <w:color w:val="000000" w:themeColor="text1"/>
          <w:sz w:val="28"/>
          <w:szCs w:val="28"/>
          <w:u w:val="single"/>
        </w:rPr>
        <w:t xml:space="preserve">or bid number: GEM/2023/B/3358140 </w:t>
      </w:r>
      <w:r w:rsidR="00532294" w:rsidRPr="00B75A4E">
        <w:rPr>
          <w:rFonts w:ascii="Arial" w:hAnsi="Arial" w:cs="Arial"/>
          <w:b/>
          <w:color w:val="000000" w:themeColor="text1"/>
          <w:sz w:val="28"/>
          <w:szCs w:val="28"/>
          <w:u w:val="single"/>
          <w:lang w:val="en-US"/>
        </w:rPr>
        <w:t>for the Manufacturing, Development and Supply of Lens Barrels containing custom designed lenses and unmounted lenses for M-FOSC-EP instrument for PRL 2.5m telescope</w:t>
      </w:r>
    </w:p>
    <w:p w:rsidR="00E43B05" w:rsidRDefault="00E43B05" w:rsidP="00636602">
      <w:pPr>
        <w:pBdr>
          <w:bottom w:val="double" w:sz="6" w:space="1" w:color="auto"/>
        </w:pBdr>
        <w:spacing w:line="360" w:lineRule="auto"/>
        <w:jc w:val="both"/>
        <w:rPr>
          <w:rFonts w:ascii="Arial" w:hAnsi="Arial" w:cs="Arial"/>
          <w:sz w:val="24"/>
          <w:szCs w:val="24"/>
        </w:rPr>
      </w:pPr>
      <w:r w:rsidRPr="00636602">
        <w:rPr>
          <w:rFonts w:ascii="Arial" w:hAnsi="Arial" w:cs="Arial"/>
          <w:sz w:val="24"/>
          <w:szCs w:val="24"/>
        </w:rPr>
        <w:t xml:space="preserve">A pre-bid meeting for bid number: GEM/2023/B/3358140 </w:t>
      </w:r>
      <w:r w:rsidR="00974B2B" w:rsidRPr="00B75A4E">
        <w:rPr>
          <w:rFonts w:ascii="Arial" w:hAnsi="Arial" w:cs="Arial"/>
          <w:color w:val="000000" w:themeColor="text1"/>
          <w:sz w:val="24"/>
          <w:szCs w:val="24"/>
        </w:rPr>
        <w:t>(for the manufacturing etc. of lenses and lens barrels for M-FOSC-EP instrument)</w:t>
      </w:r>
      <w:r w:rsidR="00974B2B" w:rsidRPr="00974B2B">
        <w:rPr>
          <w:rFonts w:ascii="Arial" w:hAnsi="Arial" w:cs="Arial"/>
          <w:color w:val="FF0000"/>
          <w:sz w:val="24"/>
          <w:szCs w:val="24"/>
        </w:rPr>
        <w:t xml:space="preserve"> </w:t>
      </w:r>
      <w:r w:rsidRPr="00636602">
        <w:rPr>
          <w:rFonts w:ascii="Arial" w:hAnsi="Arial" w:cs="Arial"/>
          <w:sz w:val="24"/>
          <w:szCs w:val="24"/>
        </w:rPr>
        <w:t>was scheduled on 09</w:t>
      </w:r>
      <w:r w:rsidR="00974B2B" w:rsidRPr="00974B2B">
        <w:rPr>
          <w:rFonts w:ascii="Arial" w:hAnsi="Arial" w:cs="Arial"/>
          <w:sz w:val="24"/>
          <w:szCs w:val="24"/>
          <w:vertAlign w:val="superscript"/>
        </w:rPr>
        <w:t>th</w:t>
      </w:r>
      <w:r w:rsidR="00974B2B">
        <w:rPr>
          <w:rFonts w:ascii="Arial" w:hAnsi="Arial" w:cs="Arial"/>
          <w:sz w:val="24"/>
          <w:szCs w:val="24"/>
        </w:rPr>
        <w:t xml:space="preserve"> May </w:t>
      </w:r>
      <w:r w:rsidRPr="00636602">
        <w:rPr>
          <w:rFonts w:ascii="Arial" w:hAnsi="Arial" w:cs="Arial"/>
          <w:sz w:val="24"/>
          <w:szCs w:val="24"/>
        </w:rPr>
        <w:t xml:space="preserve">2023 at 11:00 hrs at PRL </w:t>
      </w:r>
      <w:proofErr w:type="spellStart"/>
      <w:r w:rsidRPr="00636602">
        <w:rPr>
          <w:rFonts w:ascii="Arial" w:hAnsi="Arial" w:cs="Arial"/>
          <w:sz w:val="24"/>
          <w:szCs w:val="24"/>
        </w:rPr>
        <w:t>Thaltej</w:t>
      </w:r>
      <w:proofErr w:type="spellEnd"/>
      <w:r w:rsidRPr="00636602">
        <w:rPr>
          <w:rFonts w:ascii="Arial" w:hAnsi="Arial" w:cs="Arial"/>
          <w:sz w:val="24"/>
          <w:szCs w:val="24"/>
        </w:rPr>
        <w:t xml:space="preserve"> campus.  On account of several requests by OEMs/vendors, online meeting link was also facilitated for those who could not</w:t>
      </w:r>
      <w:r w:rsidR="00F73902" w:rsidRPr="00636602">
        <w:rPr>
          <w:rFonts w:ascii="Arial" w:hAnsi="Arial" w:cs="Arial"/>
          <w:sz w:val="24"/>
          <w:szCs w:val="24"/>
        </w:rPr>
        <w:t xml:space="preserve"> physically </w:t>
      </w:r>
      <w:r w:rsidRPr="00636602">
        <w:rPr>
          <w:rFonts w:ascii="Arial" w:hAnsi="Arial" w:cs="Arial"/>
          <w:sz w:val="24"/>
          <w:szCs w:val="24"/>
        </w:rPr>
        <w:t xml:space="preserve">attend the meeting. </w:t>
      </w:r>
      <w:r w:rsidR="001D7B01" w:rsidRPr="00636602">
        <w:rPr>
          <w:rFonts w:ascii="Arial" w:hAnsi="Arial" w:cs="Arial"/>
          <w:sz w:val="24"/>
          <w:szCs w:val="24"/>
        </w:rPr>
        <w:t xml:space="preserve">From PRL side </w:t>
      </w:r>
      <w:proofErr w:type="spellStart"/>
      <w:r w:rsidR="001D7B01" w:rsidRPr="00974B2B">
        <w:rPr>
          <w:rFonts w:ascii="Arial" w:hAnsi="Arial" w:cs="Arial"/>
          <w:sz w:val="24"/>
          <w:szCs w:val="24"/>
          <w:u w:val="single"/>
        </w:rPr>
        <w:t>Dr.</w:t>
      </w:r>
      <w:proofErr w:type="spellEnd"/>
      <w:r w:rsidR="001D7B01" w:rsidRPr="00974B2B">
        <w:rPr>
          <w:rFonts w:ascii="Arial" w:hAnsi="Arial" w:cs="Arial"/>
          <w:sz w:val="24"/>
          <w:szCs w:val="24"/>
          <w:u w:val="single"/>
        </w:rPr>
        <w:t xml:space="preserve"> Mudit K. Srivastava</w:t>
      </w:r>
      <w:r w:rsidR="001D7B01" w:rsidRPr="00636602">
        <w:rPr>
          <w:rFonts w:ascii="Arial" w:hAnsi="Arial" w:cs="Arial"/>
          <w:sz w:val="24"/>
          <w:szCs w:val="24"/>
        </w:rPr>
        <w:t xml:space="preserve"> (instrument PI), </w:t>
      </w:r>
      <w:r w:rsidR="001D7B01" w:rsidRPr="00974B2B">
        <w:rPr>
          <w:rFonts w:ascii="Arial" w:hAnsi="Arial" w:cs="Arial"/>
          <w:sz w:val="24"/>
          <w:szCs w:val="24"/>
          <w:u w:val="single"/>
        </w:rPr>
        <w:t>Mr. Vaibhav Dixit</w:t>
      </w:r>
      <w:r w:rsidR="00974B2B">
        <w:rPr>
          <w:rFonts w:ascii="Arial" w:hAnsi="Arial" w:cs="Arial"/>
          <w:sz w:val="24"/>
          <w:szCs w:val="24"/>
        </w:rPr>
        <w:t xml:space="preserve"> (Scientist/Engineer-SE)</w:t>
      </w:r>
      <w:r w:rsidR="001D7B01" w:rsidRPr="00636602">
        <w:rPr>
          <w:rFonts w:ascii="Arial" w:hAnsi="Arial" w:cs="Arial"/>
          <w:sz w:val="24"/>
          <w:szCs w:val="24"/>
        </w:rPr>
        <w:t xml:space="preserve"> and </w:t>
      </w:r>
      <w:r w:rsidR="001D7B01" w:rsidRPr="00974B2B">
        <w:rPr>
          <w:rFonts w:ascii="Arial" w:hAnsi="Arial" w:cs="Arial"/>
          <w:sz w:val="24"/>
          <w:szCs w:val="24"/>
          <w:u w:val="single"/>
        </w:rPr>
        <w:t>Mr. Pradeep Singh Chauhan</w:t>
      </w:r>
      <w:r w:rsidR="001D7B01" w:rsidRPr="00636602">
        <w:rPr>
          <w:rFonts w:ascii="Arial" w:hAnsi="Arial" w:cs="Arial"/>
          <w:sz w:val="24"/>
          <w:szCs w:val="24"/>
        </w:rPr>
        <w:t xml:space="preserve"> (senior purchase officer) were present in the meeting. </w:t>
      </w:r>
      <w:r w:rsidR="001D7B01" w:rsidRPr="00974B2B">
        <w:rPr>
          <w:rFonts w:ascii="Arial" w:hAnsi="Arial" w:cs="Arial"/>
          <w:sz w:val="24"/>
          <w:szCs w:val="24"/>
          <w:u w:val="single"/>
        </w:rPr>
        <w:t>Mr. Ketal Patel</w:t>
      </w:r>
      <w:r w:rsidR="001D7B01" w:rsidRPr="00636602">
        <w:rPr>
          <w:rFonts w:ascii="Arial" w:hAnsi="Arial" w:cs="Arial"/>
          <w:sz w:val="24"/>
          <w:szCs w:val="24"/>
        </w:rPr>
        <w:t xml:space="preserve"> from M/s. Luma Optics, </w:t>
      </w:r>
      <w:r w:rsidR="001D7B01" w:rsidRPr="00974B2B">
        <w:rPr>
          <w:rFonts w:ascii="Arial" w:hAnsi="Arial" w:cs="Arial"/>
          <w:sz w:val="24"/>
          <w:szCs w:val="24"/>
          <w:u w:val="single"/>
        </w:rPr>
        <w:t>Mr. K R Murli and Ms. Preet Virdi</w:t>
      </w:r>
      <w:r w:rsidR="001D7B01" w:rsidRPr="00636602">
        <w:rPr>
          <w:rFonts w:ascii="Arial" w:hAnsi="Arial" w:cs="Arial"/>
          <w:sz w:val="24"/>
          <w:szCs w:val="24"/>
        </w:rPr>
        <w:t xml:space="preserve"> from M/s. Paras Defence &amp; Space Technologies Ltd. and </w:t>
      </w:r>
      <w:r w:rsidR="001D7B01" w:rsidRPr="00974B2B">
        <w:rPr>
          <w:rFonts w:ascii="Arial" w:hAnsi="Arial" w:cs="Arial"/>
          <w:sz w:val="24"/>
          <w:szCs w:val="24"/>
          <w:u w:val="single"/>
        </w:rPr>
        <w:t>Ms. Pallavi Prasad</w:t>
      </w:r>
      <w:r w:rsidR="001D7B01" w:rsidRPr="00636602">
        <w:rPr>
          <w:rFonts w:ascii="Arial" w:hAnsi="Arial" w:cs="Arial"/>
          <w:sz w:val="24"/>
          <w:szCs w:val="24"/>
        </w:rPr>
        <w:t xml:space="preserve"> from M/s. Advanced Photonics attended the meeting through online mode. In addition, </w:t>
      </w:r>
      <w:r w:rsidR="001D7B01" w:rsidRPr="00974B2B">
        <w:rPr>
          <w:rFonts w:ascii="Arial" w:hAnsi="Arial" w:cs="Arial"/>
          <w:sz w:val="24"/>
          <w:szCs w:val="24"/>
          <w:u w:val="single"/>
        </w:rPr>
        <w:t>Mr. Neeraj Tiwari</w:t>
      </w:r>
      <w:r w:rsidR="001D7B01" w:rsidRPr="00636602">
        <w:rPr>
          <w:rFonts w:ascii="Arial" w:hAnsi="Arial" w:cs="Arial"/>
          <w:sz w:val="24"/>
          <w:szCs w:val="24"/>
        </w:rPr>
        <w:t xml:space="preserve"> from M/s. Advanced Photonics physically attended the meeting. </w:t>
      </w:r>
      <w:r w:rsidR="00F73902" w:rsidRPr="00636602">
        <w:rPr>
          <w:rFonts w:ascii="Arial" w:hAnsi="Arial" w:cs="Arial"/>
          <w:sz w:val="24"/>
          <w:szCs w:val="24"/>
        </w:rPr>
        <w:t xml:space="preserve">The vendors/OEMs had given their queries with respect to the bid document in advance. However, they were also invited to raise any impromptu query/clarification. </w:t>
      </w:r>
    </w:p>
    <w:p w:rsidR="00411F0E" w:rsidRPr="00411F0E" w:rsidRDefault="00411F0E" w:rsidP="00636602">
      <w:pPr>
        <w:pBdr>
          <w:bottom w:val="double" w:sz="6" w:space="1" w:color="auto"/>
        </w:pBdr>
        <w:spacing w:line="360" w:lineRule="auto"/>
        <w:jc w:val="both"/>
        <w:rPr>
          <w:rFonts w:ascii="Arial" w:hAnsi="Arial" w:cs="Arial"/>
          <w:sz w:val="12"/>
          <w:szCs w:val="24"/>
        </w:rPr>
      </w:pPr>
    </w:p>
    <w:p w:rsidR="00411F0E" w:rsidRPr="00411F0E" w:rsidRDefault="00411F0E" w:rsidP="00636602">
      <w:pPr>
        <w:spacing w:line="360" w:lineRule="auto"/>
        <w:jc w:val="both"/>
        <w:rPr>
          <w:rFonts w:ascii="Arial" w:hAnsi="Arial" w:cs="Arial"/>
          <w:b/>
          <w:sz w:val="10"/>
          <w:szCs w:val="24"/>
        </w:rPr>
      </w:pPr>
    </w:p>
    <w:p w:rsidR="00F26C3E" w:rsidRPr="00636602" w:rsidRDefault="00F26C3E" w:rsidP="00636602">
      <w:pPr>
        <w:spacing w:line="360" w:lineRule="auto"/>
        <w:jc w:val="both"/>
        <w:rPr>
          <w:rFonts w:ascii="Arial" w:hAnsi="Arial" w:cs="Arial"/>
          <w:b/>
          <w:sz w:val="24"/>
          <w:szCs w:val="24"/>
        </w:rPr>
      </w:pPr>
      <w:r w:rsidRPr="00636602">
        <w:rPr>
          <w:rFonts w:ascii="Arial" w:hAnsi="Arial" w:cs="Arial"/>
          <w:b/>
          <w:sz w:val="24"/>
          <w:szCs w:val="24"/>
        </w:rPr>
        <w:t>Following queries from M/s.</w:t>
      </w:r>
      <w:r w:rsidRPr="00636602">
        <w:rPr>
          <w:rFonts w:ascii="Arial" w:hAnsi="Arial" w:cs="Arial"/>
          <w:sz w:val="24"/>
          <w:szCs w:val="24"/>
        </w:rPr>
        <w:t xml:space="preserve"> </w:t>
      </w:r>
      <w:r w:rsidRPr="00636602">
        <w:rPr>
          <w:rFonts w:ascii="Arial" w:hAnsi="Arial" w:cs="Arial"/>
          <w:b/>
          <w:sz w:val="24"/>
          <w:szCs w:val="24"/>
        </w:rPr>
        <w:t>Paras Defence &amp; Space Technologies Ltd. were discussed:</w:t>
      </w:r>
    </w:p>
    <w:p w:rsidR="00F26C3E" w:rsidRPr="00636602" w:rsidRDefault="00F26C3E" w:rsidP="00636602">
      <w:pPr>
        <w:pStyle w:val="ListParagraph"/>
        <w:numPr>
          <w:ilvl w:val="0"/>
          <w:numId w:val="1"/>
        </w:numPr>
        <w:spacing w:line="360" w:lineRule="auto"/>
        <w:jc w:val="both"/>
        <w:rPr>
          <w:rFonts w:ascii="Arial" w:hAnsi="Arial" w:cs="Arial"/>
          <w:b/>
          <w:i/>
          <w:sz w:val="24"/>
          <w:szCs w:val="24"/>
        </w:rPr>
      </w:pPr>
      <w:r w:rsidRPr="00636602">
        <w:rPr>
          <w:rFonts w:ascii="Arial" w:hAnsi="Arial" w:cs="Arial"/>
          <w:b/>
          <w:i/>
          <w:sz w:val="24"/>
          <w:szCs w:val="24"/>
        </w:rPr>
        <w:t>Query:</w:t>
      </w:r>
      <w:r w:rsidRPr="00636602">
        <w:rPr>
          <w:rFonts w:ascii="Arial" w:hAnsi="Arial" w:cs="Arial"/>
          <w:i/>
          <w:sz w:val="24"/>
          <w:szCs w:val="24"/>
        </w:rPr>
        <w:t xml:space="preserve"> The CCD detector required for testing the PSF will be a FIM or it is the vendor’s SOW to procure the same. (Point 2.C.22 of the technical specifications document)</w:t>
      </w:r>
    </w:p>
    <w:p w:rsidR="00F26C3E" w:rsidRPr="00636602" w:rsidRDefault="00F26C3E" w:rsidP="00636602">
      <w:pPr>
        <w:pStyle w:val="ListParagraph"/>
        <w:spacing w:line="360" w:lineRule="auto"/>
        <w:jc w:val="both"/>
        <w:rPr>
          <w:rFonts w:ascii="Arial" w:hAnsi="Arial" w:cs="Arial"/>
          <w:sz w:val="24"/>
          <w:szCs w:val="24"/>
        </w:rPr>
      </w:pPr>
      <w:r w:rsidRPr="00636602">
        <w:rPr>
          <w:rFonts w:ascii="Arial" w:hAnsi="Arial" w:cs="Arial"/>
          <w:b/>
          <w:sz w:val="24"/>
          <w:szCs w:val="24"/>
        </w:rPr>
        <w:t xml:space="preserve">Response from PRL:  </w:t>
      </w:r>
      <w:r w:rsidRPr="00636602">
        <w:rPr>
          <w:rFonts w:ascii="Arial" w:hAnsi="Arial" w:cs="Arial"/>
          <w:sz w:val="24"/>
          <w:szCs w:val="24"/>
        </w:rPr>
        <w:t xml:space="preserve">PRL will not provide any detector for testing. The testing is to be done by any Commercially Available Off-the-shelf (COTS) camera system (CMOS or CCD based) available with the OEM/vendor provided that it is sufficiently big to cover the entire field of view. </w:t>
      </w:r>
    </w:p>
    <w:p w:rsidR="00F26C3E" w:rsidRPr="00636602" w:rsidRDefault="00F26C3E" w:rsidP="00636602">
      <w:pPr>
        <w:pStyle w:val="ListParagraph"/>
        <w:spacing w:line="360" w:lineRule="auto"/>
        <w:jc w:val="both"/>
        <w:rPr>
          <w:rFonts w:ascii="Arial" w:hAnsi="Arial" w:cs="Arial"/>
          <w:sz w:val="24"/>
          <w:szCs w:val="24"/>
        </w:rPr>
      </w:pPr>
    </w:p>
    <w:p w:rsidR="00450EAD" w:rsidRPr="00636602" w:rsidRDefault="00F26C3E" w:rsidP="00636602">
      <w:pPr>
        <w:pStyle w:val="ListParagraph"/>
        <w:numPr>
          <w:ilvl w:val="0"/>
          <w:numId w:val="1"/>
        </w:numPr>
        <w:spacing w:line="360" w:lineRule="auto"/>
        <w:jc w:val="both"/>
        <w:rPr>
          <w:rFonts w:ascii="Arial" w:hAnsi="Arial" w:cs="Arial"/>
          <w:b/>
          <w:i/>
          <w:sz w:val="24"/>
          <w:szCs w:val="24"/>
        </w:rPr>
      </w:pPr>
      <w:r w:rsidRPr="00636602">
        <w:rPr>
          <w:rFonts w:ascii="Arial" w:hAnsi="Arial" w:cs="Arial"/>
          <w:b/>
          <w:i/>
          <w:sz w:val="24"/>
          <w:szCs w:val="24"/>
        </w:rPr>
        <w:t>Query:</w:t>
      </w:r>
      <w:r w:rsidRPr="00636602">
        <w:rPr>
          <w:rFonts w:ascii="Arial" w:hAnsi="Arial" w:cs="Arial"/>
          <w:i/>
          <w:sz w:val="24"/>
          <w:szCs w:val="24"/>
        </w:rPr>
        <w:t xml:space="preserve"> The custom </w:t>
      </w:r>
      <w:proofErr w:type="spellStart"/>
      <w:r w:rsidRPr="00636602">
        <w:rPr>
          <w:rFonts w:ascii="Arial" w:hAnsi="Arial" w:cs="Arial"/>
          <w:i/>
          <w:sz w:val="24"/>
          <w:szCs w:val="24"/>
        </w:rPr>
        <w:t>grism</w:t>
      </w:r>
      <w:proofErr w:type="spellEnd"/>
      <w:r w:rsidRPr="00636602">
        <w:rPr>
          <w:rFonts w:ascii="Arial" w:hAnsi="Arial" w:cs="Arial"/>
          <w:i/>
          <w:sz w:val="24"/>
          <w:szCs w:val="24"/>
        </w:rPr>
        <w:t xml:space="preserve">, off the shelf grating and </w:t>
      </w:r>
      <w:proofErr w:type="spellStart"/>
      <w:r w:rsidRPr="00636602">
        <w:rPr>
          <w:rFonts w:ascii="Arial" w:hAnsi="Arial" w:cs="Arial"/>
          <w:i/>
          <w:sz w:val="24"/>
          <w:szCs w:val="24"/>
        </w:rPr>
        <w:t>grism</w:t>
      </w:r>
      <w:proofErr w:type="spellEnd"/>
      <w:r w:rsidRPr="00636602">
        <w:rPr>
          <w:rFonts w:ascii="Arial" w:hAnsi="Arial" w:cs="Arial"/>
          <w:i/>
          <w:sz w:val="24"/>
          <w:szCs w:val="24"/>
        </w:rPr>
        <w:t xml:space="preserve"> and the actual </w:t>
      </w:r>
      <w:proofErr w:type="spellStart"/>
      <w:r w:rsidRPr="00636602">
        <w:rPr>
          <w:rFonts w:ascii="Arial" w:hAnsi="Arial" w:cs="Arial"/>
          <w:i/>
          <w:sz w:val="24"/>
          <w:szCs w:val="24"/>
        </w:rPr>
        <w:t>grism</w:t>
      </w:r>
      <w:proofErr w:type="spellEnd"/>
      <w:r w:rsidRPr="00636602">
        <w:rPr>
          <w:rFonts w:ascii="Arial" w:hAnsi="Arial" w:cs="Arial"/>
          <w:i/>
          <w:sz w:val="24"/>
          <w:szCs w:val="24"/>
        </w:rPr>
        <w:t xml:space="preserve"> and grating required for testing at system level are FIM or to be procured by vendor.</w:t>
      </w:r>
      <w:r w:rsidR="00450EAD" w:rsidRPr="00636602">
        <w:rPr>
          <w:rFonts w:ascii="Arial" w:hAnsi="Arial" w:cs="Arial"/>
          <w:i/>
          <w:sz w:val="24"/>
          <w:szCs w:val="24"/>
        </w:rPr>
        <w:t xml:space="preserve"> (Point 2.C.23 of the technical specifications document)</w:t>
      </w:r>
    </w:p>
    <w:p w:rsidR="000B7E71" w:rsidRPr="000B7E71" w:rsidRDefault="00F26C3E" w:rsidP="00636602">
      <w:pPr>
        <w:pStyle w:val="ListParagraph"/>
        <w:spacing w:line="360" w:lineRule="auto"/>
        <w:jc w:val="both"/>
        <w:rPr>
          <w:rFonts w:ascii="Arial" w:hAnsi="Arial" w:cs="Arial"/>
          <w:color w:val="FF0000"/>
          <w:sz w:val="24"/>
          <w:szCs w:val="24"/>
        </w:rPr>
      </w:pPr>
      <w:r w:rsidRPr="00636602">
        <w:rPr>
          <w:rFonts w:ascii="Arial" w:hAnsi="Arial" w:cs="Arial"/>
          <w:b/>
          <w:sz w:val="24"/>
          <w:szCs w:val="24"/>
        </w:rPr>
        <w:t xml:space="preserve">Response from PRL: </w:t>
      </w:r>
      <w:r w:rsidR="00CE7C45" w:rsidRPr="00636602">
        <w:rPr>
          <w:rFonts w:ascii="Arial" w:hAnsi="Arial" w:cs="Arial"/>
          <w:sz w:val="24"/>
          <w:szCs w:val="24"/>
        </w:rPr>
        <w:t>PRL</w:t>
      </w:r>
      <w:r w:rsidR="00CE7C45" w:rsidRPr="004F40CC">
        <w:rPr>
          <w:rFonts w:ascii="Arial" w:hAnsi="Arial" w:cs="Arial"/>
          <w:color w:val="FF0000"/>
          <w:sz w:val="24"/>
          <w:szCs w:val="24"/>
        </w:rPr>
        <w:t xml:space="preserve"> </w:t>
      </w:r>
      <w:r w:rsidR="004F40CC" w:rsidRPr="00B75A4E">
        <w:rPr>
          <w:rFonts w:ascii="Arial" w:hAnsi="Arial" w:cs="Arial"/>
          <w:color w:val="000000" w:themeColor="text1"/>
          <w:sz w:val="24"/>
          <w:szCs w:val="24"/>
        </w:rPr>
        <w:t>would be</w:t>
      </w:r>
      <w:r w:rsidR="004F40CC" w:rsidRPr="004F40CC">
        <w:rPr>
          <w:rFonts w:ascii="Arial" w:hAnsi="Arial" w:cs="Arial"/>
          <w:color w:val="FF0000"/>
          <w:sz w:val="24"/>
          <w:szCs w:val="24"/>
        </w:rPr>
        <w:t xml:space="preserve"> </w:t>
      </w:r>
      <w:r w:rsidR="00CE7C45" w:rsidRPr="00636602">
        <w:rPr>
          <w:rFonts w:ascii="Arial" w:hAnsi="Arial" w:cs="Arial"/>
          <w:sz w:val="24"/>
          <w:szCs w:val="24"/>
        </w:rPr>
        <w:t xml:space="preserve">separately buying </w:t>
      </w:r>
      <w:proofErr w:type="spellStart"/>
      <w:r w:rsidR="00CE7C45" w:rsidRPr="00636602">
        <w:rPr>
          <w:rFonts w:ascii="Arial" w:hAnsi="Arial" w:cs="Arial"/>
          <w:sz w:val="24"/>
          <w:szCs w:val="24"/>
        </w:rPr>
        <w:t>Grisms</w:t>
      </w:r>
      <w:proofErr w:type="spellEnd"/>
      <w:r w:rsidR="00CE7C45" w:rsidRPr="00636602">
        <w:rPr>
          <w:rFonts w:ascii="Arial" w:hAnsi="Arial" w:cs="Arial"/>
          <w:sz w:val="24"/>
          <w:szCs w:val="24"/>
        </w:rPr>
        <w:t xml:space="preserve"> and Reflection Gratings</w:t>
      </w:r>
      <w:r w:rsidR="004F40CC">
        <w:rPr>
          <w:rFonts w:ascii="Arial" w:hAnsi="Arial" w:cs="Arial"/>
          <w:sz w:val="24"/>
          <w:szCs w:val="24"/>
        </w:rPr>
        <w:t xml:space="preserve"> needed</w:t>
      </w:r>
      <w:r w:rsidR="00CE7C45" w:rsidRPr="00636602">
        <w:rPr>
          <w:rFonts w:ascii="Arial" w:hAnsi="Arial" w:cs="Arial"/>
          <w:sz w:val="24"/>
          <w:szCs w:val="24"/>
        </w:rPr>
        <w:t xml:space="preserve"> for the instrument. </w:t>
      </w:r>
      <w:r w:rsidR="00450EAD" w:rsidRPr="00636602">
        <w:rPr>
          <w:rFonts w:ascii="Arial" w:hAnsi="Arial" w:cs="Arial"/>
          <w:sz w:val="24"/>
          <w:szCs w:val="24"/>
        </w:rPr>
        <w:t xml:space="preserve">If </w:t>
      </w:r>
      <w:r w:rsidR="00021551">
        <w:rPr>
          <w:rFonts w:ascii="Arial" w:hAnsi="Arial" w:cs="Arial"/>
          <w:sz w:val="24"/>
          <w:szCs w:val="24"/>
        </w:rPr>
        <w:t xml:space="preserve">these </w:t>
      </w:r>
      <w:proofErr w:type="spellStart"/>
      <w:r w:rsidR="00450EAD" w:rsidRPr="00636602">
        <w:rPr>
          <w:rFonts w:ascii="Arial" w:hAnsi="Arial" w:cs="Arial"/>
          <w:sz w:val="24"/>
          <w:szCs w:val="24"/>
        </w:rPr>
        <w:t>Grisms</w:t>
      </w:r>
      <w:proofErr w:type="spellEnd"/>
      <w:r w:rsidR="00450EAD" w:rsidRPr="00636602">
        <w:rPr>
          <w:rFonts w:ascii="Arial" w:hAnsi="Arial" w:cs="Arial"/>
          <w:sz w:val="24"/>
          <w:szCs w:val="24"/>
        </w:rPr>
        <w:t xml:space="preserve"> and Gratings are available with PRL by the time testing for Image Quality tests for the combination of Lens </w:t>
      </w:r>
      <w:r w:rsidR="00021551">
        <w:rPr>
          <w:rFonts w:ascii="Arial" w:hAnsi="Arial" w:cs="Arial"/>
          <w:sz w:val="24"/>
          <w:szCs w:val="24"/>
        </w:rPr>
        <w:t xml:space="preserve">barrel </w:t>
      </w:r>
      <w:r w:rsidR="00450EAD" w:rsidRPr="00B75A4E">
        <w:rPr>
          <w:rFonts w:ascii="Arial" w:hAnsi="Arial" w:cs="Arial"/>
          <w:color w:val="000000" w:themeColor="text1"/>
          <w:sz w:val="24"/>
          <w:szCs w:val="24"/>
        </w:rPr>
        <w:t>Assembl</w:t>
      </w:r>
      <w:r w:rsidR="00021551" w:rsidRPr="00B75A4E">
        <w:rPr>
          <w:rFonts w:ascii="Arial" w:hAnsi="Arial" w:cs="Arial"/>
          <w:color w:val="000000" w:themeColor="text1"/>
          <w:sz w:val="24"/>
          <w:szCs w:val="24"/>
        </w:rPr>
        <w:t>ies</w:t>
      </w:r>
      <w:r w:rsidR="00450EAD" w:rsidRPr="00636602">
        <w:rPr>
          <w:rFonts w:ascii="Arial" w:hAnsi="Arial" w:cs="Arial"/>
          <w:sz w:val="24"/>
          <w:szCs w:val="24"/>
        </w:rPr>
        <w:t xml:space="preserve"> 1 and 3 as well as the combination of </w:t>
      </w:r>
      <w:r w:rsidR="00450EAD" w:rsidRPr="00B75A4E">
        <w:rPr>
          <w:rFonts w:ascii="Arial" w:hAnsi="Arial" w:cs="Arial"/>
          <w:color w:val="000000" w:themeColor="text1"/>
          <w:sz w:val="24"/>
          <w:szCs w:val="24"/>
        </w:rPr>
        <w:t xml:space="preserve">Lens </w:t>
      </w:r>
      <w:r w:rsidR="00021551" w:rsidRPr="00B75A4E">
        <w:rPr>
          <w:rFonts w:ascii="Arial" w:hAnsi="Arial" w:cs="Arial"/>
          <w:color w:val="000000" w:themeColor="text1"/>
          <w:sz w:val="24"/>
          <w:szCs w:val="24"/>
        </w:rPr>
        <w:t xml:space="preserve">barrel </w:t>
      </w:r>
      <w:r w:rsidR="00450EAD" w:rsidRPr="00B75A4E">
        <w:rPr>
          <w:rFonts w:ascii="Arial" w:hAnsi="Arial" w:cs="Arial"/>
          <w:color w:val="000000" w:themeColor="text1"/>
          <w:sz w:val="24"/>
          <w:szCs w:val="24"/>
        </w:rPr>
        <w:t>Assembl</w:t>
      </w:r>
      <w:r w:rsidR="00021551" w:rsidRPr="00B75A4E">
        <w:rPr>
          <w:rFonts w:ascii="Arial" w:hAnsi="Arial" w:cs="Arial"/>
          <w:color w:val="000000" w:themeColor="text1"/>
          <w:sz w:val="24"/>
          <w:szCs w:val="24"/>
        </w:rPr>
        <w:t>ies</w:t>
      </w:r>
      <w:r w:rsidR="00450EAD" w:rsidRPr="00B75A4E">
        <w:rPr>
          <w:rFonts w:ascii="Arial" w:hAnsi="Arial" w:cs="Arial"/>
          <w:color w:val="000000" w:themeColor="text1"/>
          <w:sz w:val="24"/>
          <w:szCs w:val="24"/>
        </w:rPr>
        <w:t xml:space="preserve"> </w:t>
      </w:r>
      <w:r w:rsidR="00450EAD" w:rsidRPr="00636602">
        <w:rPr>
          <w:rFonts w:ascii="Arial" w:hAnsi="Arial" w:cs="Arial"/>
          <w:sz w:val="24"/>
          <w:szCs w:val="24"/>
        </w:rPr>
        <w:t xml:space="preserve">2 and 4 are to be carried out, </w:t>
      </w:r>
      <w:r w:rsidR="00450EAD" w:rsidRPr="00B75A4E">
        <w:rPr>
          <w:rFonts w:ascii="Arial" w:hAnsi="Arial" w:cs="Arial"/>
          <w:color w:val="000000" w:themeColor="text1"/>
          <w:sz w:val="24"/>
          <w:szCs w:val="24"/>
        </w:rPr>
        <w:t>PRL</w:t>
      </w:r>
      <w:r w:rsidR="004F40CC" w:rsidRPr="00B75A4E">
        <w:rPr>
          <w:rFonts w:ascii="Arial" w:hAnsi="Arial" w:cs="Arial"/>
          <w:color w:val="000000" w:themeColor="text1"/>
          <w:sz w:val="24"/>
          <w:szCs w:val="24"/>
        </w:rPr>
        <w:t xml:space="preserve"> team would try to</w:t>
      </w:r>
      <w:r w:rsidR="00450EAD" w:rsidRPr="00B75A4E">
        <w:rPr>
          <w:rFonts w:ascii="Arial" w:hAnsi="Arial" w:cs="Arial"/>
          <w:color w:val="000000" w:themeColor="text1"/>
          <w:sz w:val="24"/>
          <w:szCs w:val="24"/>
        </w:rPr>
        <w:t xml:space="preserve"> </w:t>
      </w:r>
      <w:r w:rsidR="00450EAD" w:rsidRPr="00636602">
        <w:rPr>
          <w:rFonts w:ascii="Arial" w:hAnsi="Arial" w:cs="Arial"/>
          <w:sz w:val="24"/>
          <w:szCs w:val="24"/>
        </w:rPr>
        <w:t>will bring these components to the OEM/vendor</w:t>
      </w:r>
      <w:r w:rsidR="00450EAD" w:rsidRPr="000B7E71">
        <w:rPr>
          <w:rFonts w:ascii="Arial" w:hAnsi="Arial" w:cs="Arial"/>
          <w:color w:val="FF0000"/>
          <w:sz w:val="24"/>
          <w:szCs w:val="24"/>
        </w:rPr>
        <w:t xml:space="preserve"> </w:t>
      </w:r>
      <w:r w:rsidR="000B7E71" w:rsidRPr="00B75A4E">
        <w:rPr>
          <w:rFonts w:ascii="Arial" w:hAnsi="Arial" w:cs="Arial"/>
          <w:color w:val="000000" w:themeColor="text1"/>
          <w:sz w:val="24"/>
          <w:szCs w:val="24"/>
        </w:rPr>
        <w:t>test</w:t>
      </w:r>
      <w:r w:rsidR="000B7E71" w:rsidRPr="000B7E71">
        <w:rPr>
          <w:rFonts w:ascii="Arial" w:hAnsi="Arial" w:cs="Arial"/>
          <w:color w:val="FF0000"/>
          <w:sz w:val="24"/>
          <w:szCs w:val="24"/>
        </w:rPr>
        <w:t xml:space="preserve"> </w:t>
      </w:r>
      <w:r w:rsidR="000B7E71" w:rsidRPr="00636602">
        <w:rPr>
          <w:rFonts w:ascii="Arial" w:hAnsi="Arial" w:cs="Arial"/>
          <w:sz w:val="24"/>
          <w:szCs w:val="24"/>
        </w:rPr>
        <w:t>facility</w:t>
      </w:r>
      <w:r w:rsidR="000B7E71" w:rsidRPr="00B75A4E">
        <w:rPr>
          <w:rFonts w:ascii="Arial" w:hAnsi="Arial" w:cs="Arial"/>
          <w:color w:val="000000" w:themeColor="text1"/>
          <w:sz w:val="24"/>
          <w:szCs w:val="24"/>
        </w:rPr>
        <w:t>, would</w:t>
      </w:r>
      <w:r w:rsidR="004F40CC" w:rsidRPr="00B75A4E">
        <w:rPr>
          <w:rFonts w:ascii="Arial" w:hAnsi="Arial" w:cs="Arial"/>
          <w:color w:val="000000" w:themeColor="text1"/>
          <w:sz w:val="24"/>
          <w:szCs w:val="24"/>
        </w:rPr>
        <w:t xml:space="preserve"> participate in the testing process</w:t>
      </w:r>
      <w:r w:rsidR="00450EAD" w:rsidRPr="00B75A4E">
        <w:rPr>
          <w:rFonts w:ascii="Arial" w:hAnsi="Arial" w:cs="Arial"/>
          <w:color w:val="000000" w:themeColor="text1"/>
          <w:sz w:val="24"/>
          <w:szCs w:val="24"/>
        </w:rPr>
        <w:t xml:space="preserve"> </w:t>
      </w:r>
      <w:r w:rsidR="00450EAD" w:rsidRPr="00636602">
        <w:rPr>
          <w:rFonts w:ascii="Arial" w:hAnsi="Arial" w:cs="Arial"/>
          <w:sz w:val="24"/>
          <w:szCs w:val="24"/>
        </w:rPr>
        <w:t xml:space="preserve">and get them back to PRL after testing is finished. </w:t>
      </w:r>
      <w:r w:rsidR="000B7E71" w:rsidRPr="00B75A4E">
        <w:rPr>
          <w:rFonts w:ascii="Arial" w:hAnsi="Arial" w:cs="Arial"/>
          <w:color w:val="000000" w:themeColor="text1"/>
          <w:sz w:val="24"/>
          <w:szCs w:val="24"/>
        </w:rPr>
        <w:t xml:space="preserve">Except for these gratings and </w:t>
      </w:r>
      <w:proofErr w:type="spellStart"/>
      <w:r w:rsidR="000B7E71" w:rsidRPr="00B75A4E">
        <w:rPr>
          <w:rFonts w:ascii="Arial" w:hAnsi="Arial" w:cs="Arial"/>
          <w:color w:val="000000" w:themeColor="text1"/>
          <w:sz w:val="24"/>
          <w:szCs w:val="24"/>
        </w:rPr>
        <w:t>grisms</w:t>
      </w:r>
      <w:proofErr w:type="spellEnd"/>
      <w:r w:rsidR="000B7E71" w:rsidRPr="00B75A4E">
        <w:rPr>
          <w:rFonts w:ascii="Arial" w:hAnsi="Arial" w:cs="Arial"/>
          <w:color w:val="000000" w:themeColor="text1"/>
          <w:sz w:val="24"/>
          <w:szCs w:val="24"/>
        </w:rPr>
        <w:t xml:space="preserve">, all other logistics arrangements, measurement set-ups, test room facility, measuring equipment, </w:t>
      </w:r>
      <w:r w:rsidR="00C47BD6" w:rsidRPr="00B75A4E">
        <w:rPr>
          <w:rFonts w:ascii="Arial" w:hAnsi="Arial" w:cs="Arial"/>
          <w:color w:val="000000" w:themeColor="text1"/>
          <w:sz w:val="24"/>
          <w:szCs w:val="24"/>
        </w:rPr>
        <w:t xml:space="preserve">mounting and alignment set-up </w:t>
      </w:r>
      <w:r w:rsidR="000B7E71" w:rsidRPr="00B75A4E">
        <w:rPr>
          <w:rFonts w:ascii="Arial" w:hAnsi="Arial" w:cs="Arial"/>
          <w:color w:val="000000" w:themeColor="text1"/>
          <w:sz w:val="24"/>
          <w:szCs w:val="24"/>
        </w:rPr>
        <w:t>etc</w:t>
      </w:r>
      <w:r w:rsidR="00C47BD6" w:rsidRPr="00B75A4E">
        <w:rPr>
          <w:rFonts w:ascii="Arial" w:hAnsi="Arial" w:cs="Arial"/>
          <w:color w:val="000000" w:themeColor="text1"/>
          <w:sz w:val="24"/>
          <w:szCs w:val="24"/>
        </w:rPr>
        <w:t>.</w:t>
      </w:r>
      <w:r w:rsidR="000B7E71" w:rsidRPr="00B75A4E">
        <w:rPr>
          <w:rFonts w:ascii="Arial" w:hAnsi="Arial" w:cs="Arial"/>
          <w:color w:val="000000" w:themeColor="text1"/>
          <w:sz w:val="24"/>
          <w:szCs w:val="24"/>
        </w:rPr>
        <w:t xml:space="preserve"> should be arranged by the vendor/OEM. In the situations where </w:t>
      </w:r>
      <w:r w:rsidR="00215FCD" w:rsidRPr="00B75A4E">
        <w:rPr>
          <w:rFonts w:ascii="Arial" w:hAnsi="Arial" w:cs="Arial"/>
          <w:color w:val="000000" w:themeColor="text1"/>
          <w:sz w:val="24"/>
          <w:szCs w:val="24"/>
        </w:rPr>
        <w:t xml:space="preserve">it is not possible to share these </w:t>
      </w:r>
      <w:r w:rsidR="00DA1B7E" w:rsidRPr="00B75A4E">
        <w:rPr>
          <w:rFonts w:ascii="Arial" w:hAnsi="Arial" w:cs="Arial"/>
          <w:color w:val="000000" w:themeColor="text1"/>
          <w:sz w:val="24"/>
          <w:szCs w:val="24"/>
        </w:rPr>
        <w:t xml:space="preserve">instrument specific </w:t>
      </w:r>
      <w:r w:rsidR="00215FCD" w:rsidRPr="00B75A4E">
        <w:rPr>
          <w:rFonts w:ascii="Arial" w:hAnsi="Arial" w:cs="Arial"/>
          <w:color w:val="000000" w:themeColor="text1"/>
          <w:sz w:val="24"/>
          <w:szCs w:val="24"/>
        </w:rPr>
        <w:t xml:space="preserve">gratings and </w:t>
      </w:r>
      <w:proofErr w:type="spellStart"/>
      <w:r w:rsidR="00215FCD" w:rsidRPr="00B75A4E">
        <w:rPr>
          <w:rFonts w:ascii="Arial" w:hAnsi="Arial" w:cs="Arial"/>
          <w:color w:val="000000" w:themeColor="text1"/>
          <w:sz w:val="24"/>
          <w:szCs w:val="24"/>
        </w:rPr>
        <w:t>grisms</w:t>
      </w:r>
      <w:proofErr w:type="spellEnd"/>
      <w:r w:rsidR="00215FCD" w:rsidRPr="00B75A4E">
        <w:rPr>
          <w:rFonts w:ascii="Arial" w:hAnsi="Arial" w:cs="Arial"/>
          <w:color w:val="000000" w:themeColor="text1"/>
          <w:sz w:val="24"/>
          <w:szCs w:val="24"/>
        </w:rPr>
        <w:t xml:space="preserve"> with </w:t>
      </w:r>
      <w:r w:rsidR="00DA1B7E" w:rsidRPr="00B75A4E">
        <w:rPr>
          <w:rFonts w:ascii="Arial" w:hAnsi="Arial" w:cs="Arial"/>
          <w:color w:val="000000" w:themeColor="text1"/>
          <w:sz w:val="24"/>
          <w:szCs w:val="24"/>
        </w:rPr>
        <w:t>the vendor/OE</w:t>
      </w:r>
      <w:r w:rsidR="00EF4BB5" w:rsidRPr="00B75A4E">
        <w:rPr>
          <w:rFonts w:ascii="Arial" w:hAnsi="Arial" w:cs="Arial"/>
          <w:color w:val="000000" w:themeColor="text1"/>
          <w:sz w:val="24"/>
          <w:szCs w:val="24"/>
        </w:rPr>
        <w:t>M</w:t>
      </w:r>
      <w:r w:rsidR="00CD2C0C" w:rsidRPr="00B75A4E">
        <w:rPr>
          <w:rFonts w:ascii="Arial" w:hAnsi="Arial" w:cs="Arial"/>
          <w:color w:val="000000" w:themeColor="text1"/>
          <w:sz w:val="24"/>
          <w:szCs w:val="24"/>
        </w:rPr>
        <w:t xml:space="preserve">, the vendor/OEM will arrange suitable </w:t>
      </w:r>
      <w:r w:rsidR="00D92131" w:rsidRPr="00B75A4E">
        <w:rPr>
          <w:rFonts w:ascii="Arial" w:hAnsi="Arial" w:cs="Arial"/>
          <w:color w:val="000000" w:themeColor="text1"/>
          <w:sz w:val="24"/>
          <w:szCs w:val="24"/>
        </w:rPr>
        <w:t xml:space="preserve">test </w:t>
      </w:r>
      <w:r w:rsidR="00CD2C0C" w:rsidRPr="00B75A4E">
        <w:rPr>
          <w:rFonts w:ascii="Arial" w:hAnsi="Arial" w:cs="Arial"/>
          <w:color w:val="000000" w:themeColor="text1"/>
          <w:sz w:val="24"/>
          <w:szCs w:val="24"/>
        </w:rPr>
        <w:t>gratings/</w:t>
      </w:r>
      <w:proofErr w:type="spellStart"/>
      <w:r w:rsidR="00CD2C0C" w:rsidRPr="00B75A4E">
        <w:rPr>
          <w:rFonts w:ascii="Arial" w:hAnsi="Arial" w:cs="Arial"/>
          <w:color w:val="000000" w:themeColor="text1"/>
          <w:sz w:val="24"/>
          <w:szCs w:val="24"/>
        </w:rPr>
        <w:t>grisms</w:t>
      </w:r>
      <w:proofErr w:type="spellEnd"/>
      <w:r w:rsidR="00CD2C0C" w:rsidRPr="00B75A4E">
        <w:rPr>
          <w:rFonts w:ascii="Arial" w:hAnsi="Arial" w:cs="Arial"/>
          <w:color w:val="000000" w:themeColor="text1"/>
          <w:sz w:val="24"/>
          <w:szCs w:val="24"/>
        </w:rPr>
        <w:t>/filters etc</w:t>
      </w:r>
      <w:r w:rsidR="00B75A4E" w:rsidRPr="00B75A4E">
        <w:rPr>
          <w:rFonts w:ascii="Arial" w:hAnsi="Arial" w:cs="Arial"/>
          <w:color w:val="000000" w:themeColor="text1"/>
          <w:sz w:val="24"/>
          <w:szCs w:val="24"/>
        </w:rPr>
        <w:t>.</w:t>
      </w:r>
      <w:r w:rsidR="00CD2C0C" w:rsidRPr="00B75A4E">
        <w:rPr>
          <w:rFonts w:ascii="Arial" w:hAnsi="Arial" w:cs="Arial"/>
          <w:color w:val="000000" w:themeColor="text1"/>
          <w:sz w:val="24"/>
          <w:szCs w:val="24"/>
        </w:rPr>
        <w:t xml:space="preserve"> of their own resources and </w:t>
      </w:r>
      <w:r w:rsidR="00EF4BB5" w:rsidRPr="00B75A4E">
        <w:rPr>
          <w:rFonts w:ascii="Arial" w:hAnsi="Arial" w:cs="Arial"/>
          <w:color w:val="000000" w:themeColor="text1"/>
          <w:sz w:val="24"/>
          <w:szCs w:val="24"/>
        </w:rPr>
        <w:t>develop the test process/methodology/strategy</w:t>
      </w:r>
      <w:r w:rsidR="00C9414E" w:rsidRPr="00B75A4E">
        <w:rPr>
          <w:rFonts w:ascii="Arial" w:hAnsi="Arial" w:cs="Arial"/>
          <w:color w:val="000000" w:themeColor="text1"/>
          <w:sz w:val="24"/>
          <w:szCs w:val="24"/>
        </w:rPr>
        <w:t>/ZEMAX Design Simulations etc.</w:t>
      </w:r>
      <w:r w:rsidR="00EF4BB5" w:rsidRPr="00B75A4E">
        <w:rPr>
          <w:rFonts w:ascii="Arial" w:hAnsi="Arial" w:cs="Arial"/>
          <w:color w:val="000000" w:themeColor="text1"/>
          <w:sz w:val="24"/>
          <w:szCs w:val="24"/>
        </w:rPr>
        <w:t xml:space="preserve"> </w:t>
      </w:r>
      <w:r w:rsidR="00CD2C0C" w:rsidRPr="00B75A4E">
        <w:rPr>
          <w:rFonts w:ascii="Arial" w:hAnsi="Arial" w:cs="Arial"/>
          <w:color w:val="000000" w:themeColor="text1"/>
          <w:sz w:val="24"/>
          <w:szCs w:val="24"/>
        </w:rPr>
        <w:t>in due consultation with PRL team</w:t>
      </w:r>
      <w:r w:rsidR="006B1DF6" w:rsidRPr="00B75A4E">
        <w:rPr>
          <w:rFonts w:ascii="Arial" w:hAnsi="Arial" w:cs="Arial"/>
          <w:color w:val="000000" w:themeColor="text1"/>
          <w:sz w:val="24"/>
          <w:szCs w:val="24"/>
        </w:rPr>
        <w:t>. PRL shall not be liable for the procurement of these test gratings/</w:t>
      </w:r>
      <w:proofErr w:type="spellStart"/>
      <w:r w:rsidR="006B1DF6" w:rsidRPr="00B75A4E">
        <w:rPr>
          <w:rFonts w:ascii="Arial" w:hAnsi="Arial" w:cs="Arial"/>
          <w:color w:val="000000" w:themeColor="text1"/>
          <w:sz w:val="24"/>
          <w:szCs w:val="24"/>
        </w:rPr>
        <w:t>grisms</w:t>
      </w:r>
      <w:proofErr w:type="spellEnd"/>
      <w:r w:rsidR="006B1DF6" w:rsidRPr="00B75A4E">
        <w:rPr>
          <w:rFonts w:ascii="Arial" w:hAnsi="Arial" w:cs="Arial"/>
          <w:color w:val="000000" w:themeColor="text1"/>
          <w:sz w:val="24"/>
          <w:szCs w:val="24"/>
        </w:rPr>
        <w:t xml:space="preserve"> etc</w:t>
      </w:r>
      <w:r w:rsidR="00B75A4E" w:rsidRPr="00B75A4E">
        <w:rPr>
          <w:rFonts w:ascii="Arial" w:hAnsi="Arial" w:cs="Arial"/>
          <w:color w:val="000000" w:themeColor="text1"/>
          <w:sz w:val="24"/>
          <w:szCs w:val="24"/>
        </w:rPr>
        <w:t>.</w:t>
      </w:r>
      <w:r w:rsidR="00D92131" w:rsidRPr="00B75A4E">
        <w:rPr>
          <w:rFonts w:ascii="Arial" w:hAnsi="Arial" w:cs="Arial"/>
          <w:color w:val="000000" w:themeColor="text1"/>
          <w:sz w:val="24"/>
          <w:szCs w:val="24"/>
        </w:rPr>
        <w:t xml:space="preserve"> </w:t>
      </w:r>
      <w:r w:rsidR="007A55B5" w:rsidRPr="00B75A4E">
        <w:rPr>
          <w:rFonts w:ascii="Arial" w:hAnsi="Arial" w:cs="Arial"/>
          <w:color w:val="000000" w:themeColor="text1"/>
          <w:sz w:val="24"/>
          <w:szCs w:val="24"/>
        </w:rPr>
        <w:t>in any</w:t>
      </w:r>
      <w:r w:rsidR="00DD3C9D" w:rsidRPr="00B75A4E">
        <w:rPr>
          <w:rFonts w:ascii="Arial" w:hAnsi="Arial" w:cs="Arial"/>
          <w:color w:val="000000" w:themeColor="text1"/>
          <w:sz w:val="24"/>
          <w:szCs w:val="24"/>
        </w:rPr>
        <w:t xml:space="preserve"> manner</w:t>
      </w:r>
      <w:r w:rsidR="00C47BD6" w:rsidRPr="00B75A4E">
        <w:rPr>
          <w:rFonts w:ascii="Arial" w:hAnsi="Arial" w:cs="Arial"/>
          <w:color w:val="000000" w:themeColor="text1"/>
          <w:sz w:val="24"/>
          <w:szCs w:val="24"/>
        </w:rPr>
        <w:t xml:space="preserve"> (including financial, administrative etc.).</w:t>
      </w:r>
    </w:p>
    <w:p w:rsidR="00DC48DE" w:rsidRPr="00636602" w:rsidRDefault="00DC48DE" w:rsidP="00636602">
      <w:pPr>
        <w:pStyle w:val="ListParagraph"/>
        <w:spacing w:line="360" w:lineRule="auto"/>
        <w:jc w:val="both"/>
        <w:rPr>
          <w:rFonts w:ascii="Arial" w:hAnsi="Arial" w:cs="Arial"/>
          <w:sz w:val="24"/>
          <w:szCs w:val="24"/>
        </w:rPr>
      </w:pPr>
    </w:p>
    <w:p w:rsidR="00F26C3E" w:rsidRPr="00636602" w:rsidRDefault="00DC48DE" w:rsidP="00636602">
      <w:pPr>
        <w:pStyle w:val="ListParagraph"/>
        <w:numPr>
          <w:ilvl w:val="0"/>
          <w:numId w:val="1"/>
        </w:numPr>
        <w:spacing w:line="360" w:lineRule="auto"/>
        <w:jc w:val="both"/>
        <w:rPr>
          <w:rFonts w:ascii="Arial" w:hAnsi="Arial" w:cs="Arial"/>
          <w:i/>
          <w:sz w:val="24"/>
          <w:szCs w:val="24"/>
        </w:rPr>
      </w:pPr>
      <w:r w:rsidRPr="00636602">
        <w:rPr>
          <w:rFonts w:ascii="Arial" w:hAnsi="Arial" w:cs="Arial"/>
          <w:b/>
          <w:i/>
          <w:sz w:val="24"/>
          <w:szCs w:val="24"/>
        </w:rPr>
        <w:t>Query:</w:t>
      </w:r>
      <w:r w:rsidRPr="00636602">
        <w:rPr>
          <w:rFonts w:ascii="Arial" w:hAnsi="Arial" w:cs="Arial"/>
          <w:sz w:val="24"/>
          <w:szCs w:val="24"/>
        </w:rPr>
        <w:t xml:space="preserve"> </w:t>
      </w:r>
      <w:r w:rsidRPr="00636602">
        <w:rPr>
          <w:rFonts w:ascii="Arial" w:hAnsi="Arial" w:cs="Arial"/>
          <w:i/>
          <w:sz w:val="24"/>
          <w:szCs w:val="24"/>
        </w:rPr>
        <w:t>What are the Overall System Specifications of the two Arms of the instrument.</w:t>
      </w:r>
    </w:p>
    <w:p w:rsidR="00DC48DE" w:rsidRPr="00B75A4E" w:rsidRDefault="00DC48DE" w:rsidP="00636602">
      <w:pPr>
        <w:pStyle w:val="ListParagraph"/>
        <w:spacing w:line="360" w:lineRule="auto"/>
        <w:jc w:val="both"/>
        <w:rPr>
          <w:rFonts w:ascii="Arial" w:hAnsi="Arial" w:cs="Arial"/>
          <w:color w:val="000000" w:themeColor="text1"/>
          <w:sz w:val="24"/>
          <w:szCs w:val="24"/>
        </w:rPr>
      </w:pPr>
      <w:r w:rsidRPr="00636602">
        <w:rPr>
          <w:rFonts w:ascii="Arial" w:hAnsi="Arial" w:cs="Arial"/>
          <w:b/>
          <w:sz w:val="24"/>
          <w:szCs w:val="24"/>
        </w:rPr>
        <w:t xml:space="preserve">Response from PRL: </w:t>
      </w:r>
      <w:r w:rsidRPr="00636602">
        <w:rPr>
          <w:rFonts w:ascii="Arial" w:hAnsi="Arial" w:cs="Arial"/>
          <w:sz w:val="24"/>
          <w:szCs w:val="24"/>
        </w:rPr>
        <w:t xml:space="preserve">Section-6 of the specifications document provide the overall system specifications. </w:t>
      </w:r>
      <w:r w:rsidR="007A55B5" w:rsidRPr="00B75A4E">
        <w:rPr>
          <w:rFonts w:ascii="Arial" w:hAnsi="Arial" w:cs="Arial"/>
          <w:color w:val="000000" w:themeColor="text1"/>
          <w:sz w:val="24"/>
          <w:szCs w:val="24"/>
        </w:rPr>
        <w:t>In addition, ZEMAX design file of M-FOSC-EP instrument may be shared with the vendor/OEM</w:t>
      </w:r>
      <w:r w:rsidR="00687F3A" w:rsidRPr="00B75A4E">
        <w:rPr>
          <w:rFonts w:ascii="Arial" w:hAnsi="Arial" w:cs="Arial"/>
          <w:color w:val="000000" w:themeColor="text1"/>
          <w:sz w:val="24"/>
          <w:szCs w:val="24"/>
        </w:rPr>
        <w:t xml:space="preserve"> for complete system specifications, against the non-disclosure-agreement (NDA) signed by vender/OEM.</w:t>
      </w:r>
    </w:p>
    <w:p w:rsidR="00DC48DE" w:rsidRPr="00636602" w:rsidRDefault="00DC48DE" w:rsidP="00636602">
      <w:pPr>
        <w:pStyle w:val="ListParagraph"/>
        <w:spacing w:line="360" w:lineRule="auto"/>
        <w:jc w:val="both"/>
        <w:rPr>
          <w:rFonts w:ascii="Arial" w:hAnsi="Arial" w:cs="Arial"/>
          <w:sz w:val="24"/>
          <w:szCs w:val="24"/>
        </w:rPr>
      </w:pPr>
    </w:p>
    <w:p w:rsidR="00DC48DE" w:rsidRPr="00636602" w:rsidRDefault="00DC48DE" w:rsidP="00636602">
      <w:pPr>
        <w:pStyle w:val="ListParagraph"/>
        <w:numPr>
          <w:ilvl w:val="0"/>
          <w:numId w:val="1"/>
        </w:numPr>
        <w:spacing w:line="360" w:lineRule="auto"/>
        <w:jc w:val="both"/>
        <w:rPr>
          <w:rFonts w:ascii="Arial" w:hAnsi="Arial" w:cs="Arial"/>
          <w:b/>
          <w:i/>
          <w:sz w:val="24"/>
          <w:szCs w:val="24"/>
        </w:rPr>
      </w:pPr>
      <w:r w:rsidRPr="00636602">
        <w:rPr>
          <w:rFonts w:ascii="Arial" w:hAnsi="Arial" w:cs="Arial"/>
          <w:b/>
          <w:i/>
          <w:sz w:val="24"/>
          <w:szCs w:val="24"/>
        </w:rPr>
        <w:t xml:space="preserve">Query: </w:t>
      </w:r>
      <w:r w:rsidRPr="00636602">
        <w:rPr>
          <w:rFonts w:ascii="Arial" w:hAnsi="Arial" w:cs="Arial"/>
          <w:i/>
          <w:sz w:val="24"/>
          <w:szCs w:val="24"/>
        </w:rPr>
        <w:t>In LRA are the Filter and GRISM, mounted on a Flip-Flop type of arrangement so that only one of them is in the path at a time. Specifications of the Filter(S) and the GRISM may be provided.</w:t>
      </w:r>
    </w:p>
    <w:p w:rsidR="00121D4A" w:rsidRPr="00636602" w:rsidRDefault="00DC48DE" w:rsidP="00636602">
      <w:pPr>
        <w:pStyle w:val="ListParagraph"/>
        <w:spacing w:line="360" w:lineRule="auto"/>
        <w:jc w:val="both"/>
        <w:rPr>
          <w:rFonts w:ascii="Arial" w:hAnsi="Arial" w:cs="Arial"/>
          <w:sz w:val="24"/>
          <w:szCs w:val="24"/>
        </w:rPr>
      </w:pPr>
      <w:r w:rsidRPr="00636602">
        <w:rPr>
          <w:rFonts w:ascii="Arial" w:hAnsi="Arial" w:cs="Arial"/>
          <w:b/>
          <w:sz w:val="24"/>
          <w:szCs w:val="24"/>
        </w:rPr>
        <w:t xml:space="preserve">Response from PRL: </w:t>
      </w:r>
      <w:r w:rsidRPr="00636602">
        <w:rPr>
          <w:rFonts w:ascii="Arial" w:hAnsi="Arial" w:cs="Arial"/>
          <w:sz w:val="24"/>
          <w:szCs w:val="24"/>
        </w:rPr>
        <w:t xml:space="preserve">Both filters and </w:t>
      </w:r>
      <w:proofErr w:type="spellStart"/>
      <w:r w:rsidRPr="00636602">
        <w:rPr>
          <w:rFonts w:ascii="Arial" w:hAnsi="Arial" w:cs="Arial"/>
          <w:sz w:val="24"/>
          <w:szCs w:val="24"/>
        </w:rPr>
        <w:t>Grisms</w:t>
      </w:r>
      <w:proofErr w:type="spellEnd"/>
      <w:r w:rsidRPr="00636602">
        <w:rPr>
          <w:rFonts w:ascii="Arial" w:hAnsi="Arial" w:cs="Arial"/>
          <w:sz w:val="24"/>
          <w:szCs w:val="24"/>
        </w:rPr>
        <w:t xml:space="preserve"> would be kept </w:t>
      </w:r>
      <w:r w:rsidRPr="00B75A4E">
        <w:rPr>
          <w:rFonts w:ascii="Arial" w:hAnsi="Arial" w:cs="Arial"/>
          <w:color w:val="000000" w:themeColor="text1"/>
          <w:sz w:val="24"/>
          <w:szCs w:val="24"/>
        </w:rPr>
        <w:t xml:space="preserve">in </w:t>
      </w:r>
      <w:r w:rsidR="00CF10EA" w:rsidRPr="00B75A4E">
        <w:rPr>
          <w:rFonts w:ascii="Arial" w:hAnsi="Arial" w:cs="Arial"/>
          <w:color w:val="000000" w:themeColor="text1"/>
          <w:sz w:val="24"/>
          <w:szCs w:val="24"/>
        </w:rPr>
        <w:t>two</w:t>
      </w:r>
      <w:r w:rsidRPr="00B75A4E">
        <w:rPr>
          <w:rFonts w:ascii="Arial" w:hAnsi="Arial" w:cs="Arial"/>
          <w:color w:val="000000" w:themeColor="text1"/>
          <w:sz w:val="24"/>
          <w:szCs w:val="24"/>
        </w:rPr>
        <w:t xml:space="preserve"> </w:t>
      </w:r>
      <w:r w:rsidR="00B75A4E" w:rsidRPr="00B75A4E">
        <w:rPr>
          <w:rFonts w:ascii="Arial" w:hAnsi="Arial" w:cs="Arial"/>
          <w:color w:val="000000" w:themeColor="text1"/>
          <w:sz w:val="24"/>
          <w:szCs w:val="24"/>
        </w:rPr>
        <w:t xml:space="preserve">separate </w:t>
      </w:r>
      <w:proofErr w:type="spellStart"/>
      <w:r w:rsidR="00B75A4E" w:rsidRPr="00B75A4E">
        <w:rPr>
          <w:rFonts w:ascii="Arial" w:hAnsi="Arial" w:cs="Arial"/>
          <w:color w:val="000000" w:themeColor="text1"/>
          <w:sz w:val="24"/>
          <w:szCs w:val="24"/>
        </w:rPr>
        <w:t>grism</w:t>
      </w:r>
      <w:proofErr w:type="spellEnd"/>
      <w:r w:rsidR="00CF10EA" w:rsidRPr="00B75A4E">
        <w:rPr>
          <w:rFonts w:ascii="Arial" w:hAnsi="Arial" w:cs="Arial"/>
          <w:color w:val="000000" w:themeColor="text1"/>
          <w:sz w:val="24"/>
          <w:szCs w:val="24"/>
        </w:rPr>
        <w:t xml:space="preserve"> and </w:t>
      </w:r>
      <w:r w:rsidRPr="00B75A4E">
        <w:rPr>
          <w:rFonts w:ascii="Arial" w:hAnsi="Arial" w:cs="Arial"/>
          <w:color w:val="000000" w:themeColor="text1"/>
          <w:sz w:val="24"/>
          <w:szCs w:val="24"/>
        </w:rPr>
        <w:t>filter wheel</w:t>
      </w:r>
      <w:r w:rsidR="00CF10EA" w:rsidRPr="00B75A4E">
        <w:rPr>
          <w:rFonts w:ascii="Arial" w:hAnsi="Arial" w:cs="Arial"/>
          <w:color w:val="000000" w:themeColor="text1"/>
          <w:sz w:val="24"/>
          <w:szCs w:val="24"/>
        </w:rPr>
        <w:t>s</w:t>
      </w:r>
      <w:r w:rsidRPr="00B75A4E">
        <w:rPr>
          <w:rFonts w:ascii="Arial" w:hAnsi="Arial" w:cs="Arial"/>
          <w:color w:val="000000" w:themeColor="text1"/>
          <w:sz w:val="24"/>
          <w:szCs w:val="24"/>
        </w:rPr>
        <w:t xml:space="preserve"> kind of arrangement.</w:t>
      </w:r>
      <w:r w:rsidRPr="00636602">
        <w:rPr>
          <w:rFonts w:ascii="Arial" w:hAnsi="Arial" w:cs="Arial"/>
          <w:sz w:val="24"/>
          <w:szCs w:val="24"/>
        </w:rPr>
        <w:t xml:space="preserve"> Specifications of the Filters and </w:t>
      </w:r>
      <w:proofErr w:type="spellStart"/>
      <w:r w:rsidRPr="00636602">
        <w:rPr>
          <w:rFonts w:ascii="Arial" w:hAnsi="Arial" w:cs="Arial"/>
          <w:sz w:val="24"/>
          <w:szCs w:val="24"/>
        </w:rPr>
        <w:lastRenderedPageBreak/>
        <w:t>Grisms</w:t>
      </w:r>
      <w:proofErr w:type="spellEnd"/>
      <w:r w:rsidRPr="00636602">
        <w:rPr>
          <w:rFonts w:ascii="Arial" w:hAnsi="Arial" w:cs="Arial"/>
          <w:sz w:val="24"/>
          <w:szCs w:val="24"/>
        </w:rPr>
        <w:t xml:space="preserve"> are mentioned in t</w:t>
      </w:r>
      <w:r w:rsidR="00121D4A" w:rsidRPr="00636602">
        <w:rPr>
          <w:rFonts w:ascii="Arial" w:hAnsi="Arial" w:cs="Arial"/>
          <w:sz w:val="24"/>
          <w:szCs w:val="24"/>
        </w:rPr>
        <w:t>he M-FOSC-EP SPIE publication (https://doi.org/10.1117/12.2629090).</w:t>
      </w:r>
    </w:p>
    <w:p w:rsidR="00121D4A" w:rsidRPr="00636602" w:rsidRDefault="00121D4A" w:rsidP="00636602">
      <w:pPr>
        <w:pStyle w:val="ListParagraph"/>
        <w:spacing w:line="360" w:lineRule="auto"/>
        <w:jc w:val="both"/>
        <w:rPr>
          <w:rFonts w:ascii="Arial" w:hAnsi="Arial" w:cs="Arial"/>
          <w:b/>
          <w:i/>
          <w:sz w:val="24"/>
          <w:szCs w:val="24"/>
        </w:rPr>
      </w:pPr>
    </w:p>
    <w:p w:rsidR="00121D4A" w:rsidRPr="00636602" w:rsidRDefault="00DC48DE" w:rsidP="00636602">
      <w:pPr>
        <w:pStyle w:val="ListParagraph"/>
        <w:numPr>
          <w:ilvl w:val="0"/>
          <w:numId w:val="1"/>
        </w:numPr>
        <w:spacing w:line="360" w:lineRule="auto"/>
        <w:jc w:val="both"/>
        <w:rPr>
          <w:rFonts w:ascii="Arial" w:hAnsi="Arial" w:cs="Arial"/>
          <w:sz w:val="24"/>
          <w:szCs w:val="24"/>
        </w:rPr>
      </w:pPr>
      <w:r w:rsidRPr="00636602">
        <w:rPr>
          <w:rFonts w:ascii="Arial" w:hAnsi="Arial" w:cs="Arial"/>
          <w:b/>
          <w:i/>
          <w:sz w:val="24"/>
          <w:szCs w:val="24"/>
        </w:rPr>
        <w:t xml:space="preserve">Query: </w:t>
      </w:r>
      <w:r w:rsidR="00121D4A" w:rsidRPr="00636602">
        <w:rPr>
          <w:rFonts w:ascii="Arial" w:hAnsi="Arial" w:cs="Arial"/>
          <w:b/>
          <w:i/>
          <w:sz w:val="24"/>
          <w:szCs w:val="24"/>
        </w:rPr>
        <w:t xml:space="preserve"> </w:t>
      </w:r>
      <w:r w:rsidR="00121D4A" w:rsidRPr="00636602">
        <w:rPr>
          <w:rFonts w:ascii="Arial" w:hAnsi="Arial" w:cs="Arial"/>
          <w:sz w:val="24"/>
          <w:szCs w:val="24"/>
        </w:rPr>
        <w:t xml:space="preserve">Spectral specifications of the Echelle grating to be used in the </w:t>
      </w:r>
      <w:proofErr w:type="gramStart"/>
      <w:r w:rsidR="00121D4A" w:rsidRPr="00636602">
        <w:rPr>
          <w:rFonts w:ascii="Arial" w:hAnsi="Arial" w:cs="Arial"/>
          <w:sz w:val="24"/>
          <w:szCs w:val="24"/>
        </w:rPr>
        <w:t>High Resolution</w:t>
      </w:r>
      <w:proofErr w:type="gramEnd"/>
      <w:r w:rsidR="00121D4A" w:rsidRPr="00636602">
        <w:rPr>
          <w:rFonts w:ascii="Arial" w:hAnsi="Arial" w:cs="Arial"/>
          <w:sz w:val="24"/>
          <w:szCs w:val="24"/>
        </w:rPr>
        <w:t xml:space="preserve"> Arm</w:t>
      </w:r>
    </w:p>
    <w:p w:rsidR="00121D4A" w:rsidRPr="00636602" w:rsidRDefault="00121D4A" w:rsidP="00636602">
      <w:pPr>
        <w:pStyle w:val="ListParagraph"/>
        <w:spacing w:line="360" w:lineRule="auto"/>
        <w:jc w:val="both"/>
        <w:rPr>
          <w:rFonts w:ascii="Arial" w:hAnsi="Arial" w:cs="Arial"/>
          <w:sz w:val="24"/>
          <w:szCs w:val="24"/>
        </w:rPr>
      </w:pPr>
      <w:r w:rsidRPr="00636602">
        <w:rPr>
          <w:rFonts w:ascii="Arial" w:hAnsi="Arial" w:cs="Arial"/>
          <w:b/>
          <w:sz w:val="24"/>
          <w:szCs w:val="24"/>
        </w:rPr>
        <w:t xml:space="preserve">Response from PRL: </w:t>
      </w:r>
      <w:r w:rsidRPr="00636602">
        <w:rPr>
          <w:rFonts w:ascii="Arial" w:hAnsi="Arial" w:cs="Arial"/>
          <w:sz w:val="24"/>
          <w:szCs w:val="24"/>
        </w:rPr>
        <w:t>The specifications of the Echelle grating are mentioned in the M-FOSC-EP SPIE publication (</w:t>
      </w:r>
      <w:hyperlink r:id="rId7" w:history="1">
        <w:r w:rsidRPr="00636602">
          <w:rPr>
            <w:rStyle w:val="Hyperlink"/>
            <w:rFonts w:ascii="Arial" w:hAnsi="Arial" w:cs="Arial"/>
            <w:sz w:val="24"/>
            <w:szCs w:val="24"/>
          </w:rPr>
          <w:t>https://doi.org/10.1117/12.2629090</w:t>
        </w:r>
      </w:hyperlink>
      <w:r w:rsidRPr="00636602">
        <w:rPr>
          <w:rFonts w:ascii="Arial" w:hAnsi="Arial" w:cs="Arial"/>
          <w:sz w:val="24"/>
          <w:szCs w:val="24"/>
        </w:rPr>
        <w:t xml:space="preserve">). </w:t>
      </w:r>
    </w:p>
    <w:p w:rsidR="00121D4A" w:rsidRPr="00636602" w:rsidRDefault="00121D4A" w:rsidP="00636602">
      <w:pPr>
        <w:pStyle w:val="ListParagraph"/>
        <w:spacing w:line="360" w:lineRule="auto"/>
        <w:jc w:val="both"/>
        <w:rPr>
          <w:rFonts w:ascii="Arial" w:hAnsi="Arial" w:cs="Arial"/>
          <w:sz w:val="24"/>
          <w:szCs w:val="24"/>
        </w:rPr>
      </w:pPr>
    </w:p>
    <w:p w:rsidR="00121D4A" w:rsidRPr="00636602" w:rsidRDefault="00121D4A" w:rsidP="00636602">
      <w:pPr>
        <w:pStyle w:val="ListParagraph"/>
        <w:numPr>
          <w:ilvl w:val="0"/>
          <w:numId w:val="1"/>
        </w:numPr>
        <w:spacing w:line="360" w:lineRule="auto"/>
        <w:jc w:val="both"/>
        <w:rPr>
          <w:rFonts w:ascii="Arial" w:hAnsi="Arial" w:cs="Arial"/>
          <w:i/>
          <w:sz w:val="24"/>
          <w:szCs w:val="24"/>
        </w:rPr>
      </w:pPr>
      <w:r w:rsidRPr="00636602">
        <w:rPr>
          <w:rFonts w:ascii="Arial" w:hAnsi="Arial" w:cs="Arial"/>
          <w:b/>
          <w:i/>
          <w:sz w:val="24"/>
          <w:szCs w:val="24"/>
        </w:rPr>
        <w:t xml:space="preserve">Query:  </w:t>
      </w:r>
      <w:r w:rsidRPr="00636602">
        <w:rPr>
          <w:rFonts w:ascii="Arial" w:hAnsi="Arial" w:cs="Arial"/>
          <w:i/>
          <w:sz w:val="24"/>
          <w:szCs w:val="24"/>
        </w:rPr>
        <w:t>From th</w:t>
      </w:r>
      <w:r w:rsidR="00526731" w:rsidRPr="00636602">
        <w:rPr>
          <w:rFonts w:ascii="Arial" w:hAnsi="Arial" w:cs="Arial"/>
          <w:i/>
          <w:sz w:val="24"/>
          <w:szCs w:val="24"/>
        </w:rPr>
        <w:t xml:space="preserve">e image focal plane of the </w:t>
      </w:r>
      <w:proofErr w:type="gramStart"/>
      <w:r w:rsidR="00526731" w:rsidRPr="00636602">
        <w:rPr>
          <w:rFonts w:ascii="Arial" w:hAnsi="Arial" w:cs="Arial"/>
          <w:i/>
          <w:sz w:val="24"/>
          <w:szCs w:val="24"/>
        </w:rPr>
        <w:t>2.5m</w:t>
      </w:r>
      <w:r w:rsidRPr="00636602">
        <w:rPr>
          <w:rFonts w:ascii="Arial" w:hAnsi="Arial" w:cs="Arial"/>
          <w:i/>
          <w:sz w:val="24"/>
          <w:szCs w:val="24"/>
        </w:rPr>
        <w:t xml:space="preserve">  Mount</w:t>
      </w:r>
      <w:proofErr w:type="gramEnd"/>
      <w:r w:rsidRPr="00636602">
        <w:rPr>
          <w:rFonts w:ascii="Arial" w:hAnsi="Arial" w:cs="Arial"/>
          <w:i/>
          <w:sz w:val="24"/>
          <w:szCs w:val="24"/>
        </w:rPr>
        <w:t xml:space="preserve"> Abu telescope, any specific way is to be adopted for splitting the beam into the two arms of resolution.</w:t>
      </w:r>
    </w:p>
    <w:p w:rsidR="00121D4A" w:rsidRPr="00636602" w:rsidRDefault="00121D4A" w:rsidP="00636602">
      <w:pPr>
        <w:pStyle w:val="ListParagraph"/>
        <w:spacing w:line="360" w:lineRule="auto"/>
        <w:jc w:val="both"/>
        <w:rPr>
          <w:rFonts w:ascii="Arial" w:hAnsi="Arial" w:cs="Arial"/>
          <w:sz w:val="24"/>
          <w:szCs w:val="24"/>
        </w:rPr>
      </w:pPr>
      <w:r w:rsidRPr="00636602">
        <w:rPr>
          <w:rFonts w:ascii="Arial" w:hAnsi="Arial" w:cs="Arial"/>
          <w:b/>
          <w:sz w:val="24"/>
          <w:szCs w:val="24"/>
        </w:rPr>
        <w:t xml:space="preserve">Response from PRL: </w:t>
      </w:r>
      <w:r w:rsidRPr="00636602">
        <w:rPr>
          <w:rFonts w:ascii="Arial" w:hAnsi="Arial" w:cs="Arial"/>
          <w:sz w:val="24"/>
          <w:szCs w:val="24"/>
        </w:rPr>
        <w:t xml:space="preserve">The beam coming from the telescope focal plane would be collimated by the </w:t>
      </w:r>
      <w:r w:rsidRPr="00B75A4E">
        <w:rPr>
          <w:rFonts w:ascii="Arial" w:hAnsi="Arial" w:cs="Arial"/>
          <w:color w:val="000000" w:themeColor="text1"/>
          <w:sz w:val="24"/>
          <w:szCs w:val="24"/>
        </w:rPr>
        <w:t>collimator</w:t>
      </w:r>
      <w:r w:rsidR="00BD7602" w:rsidRPr="00B75A4E">
        <w:rPr>
          <w:rFonts w:ascii="Arial" w:hAnsi="Arial" w:cs="Arial"/>
          <w:color w:val="000000" w:themeColor="text1"/>
          <w:sz w:val="24"/>
          <w:szCs w:val="24"/>
        </w:rPr>
        <w:t xml:space="preserve"> Lens Barrel</w:t>
      </w:r>
      <w:r w:rsidRPr="00B75A4E">
        <w:rPr>
          <w:rFonts w:ascii="Arial" w:hAnsi="Arial" w:cs="Arial"/>
          <w:color w:val="000000" w:themeColor="text1"/>
          <w:sz w:val="24"/>
          <w:szCs w:val="24"/>
        </w:rPr>
        <w:t>-1</w:t>
      </w:r>
      <w:r w:rsidRPr="00636602">
        <w:rPr>
          <w:rFonts w:ascii="Arial" w:hAnsi="Arial" w:cs="Arial"/>
          <w:sz w:val="24"/>
          <w:szCs w:val="24"/>
        </w:rPr>
        <w:t xml:space="preserve">. This beam can either be directed towards low resolution arm </w:t>
      </w:r>
      <w:r w:rsidR="00526731" w:rsidRPr="00636602">
        <w:rPr>
          <w:rFonts w:ascii="Arial" w:hAnsi="Arial" w:cs="Arial"/>
          <w:sz w:val="24"/>
          <w:szCs w:val="24"/>
        </w:rPr>
        <w:t xml:space="preserve">using a </w:t>
      </w:r>
      <w:r w:rsidR="009A3FA0" w:rsidRPr="00636602">
        <w:rPr>
          <w:rFonts w:ascii="Arial" w:hAnsi="Arial" w:cs="Arial"/>
          <w:sz w:val="24"/>
          <w:szCs w:val="24"/>
        </w:rPr>
        <w:t>mechanically actuated</w:t>
      </w:r>
      <w:r w:rsidR="00526731" w:rsidRPr="00636602">
        <w:rPr>
          <w:rFonts w:ascii="Arial" w:hAnsi="Arial" w:cs="Arial"/>
          <w:sz w:val="24"/>
          <w:szCs w:val="24"/>
        </w:rPr>
        <w:t xml:space="preserve"> fold mirror or allowed to go towards high resolution arm, when fold mirror is removed from the beam path.</w:t>
      </w:r>
    </w:p>
    <w:p w:rsidR="00526731" w:rsidRPr="00636602" w:rsidRDefault="00526731" w:rsidP="00636602">
      <w:pPr>
        <w:pStyle w:val="ListParagraph"/>
        <w:spacing w:line="360" w:lineRule="auto"/>
        <w:jc w:val="both"/>
        <w:rPr>
          <w:rFonts w:ascii="Arial" w:hAnsi="Arial" w:cs="Arial"/>
          <w:sz w:val="24"/>
          <w:szCs w:val="24"/>
        </w:rPr>
      </w:pPr>
    </w:p>
    <w:p w:rsidR="00526731" w:rsidRPr="00636602" w:rsidRDefault="00526731" w:rsidP="00636602">
      <w:pPr>
        <w:pStyle w:val="ListParagraph"/>
        <w:numPr>
          <w:ilvl w:val="0"/>
          <w:numId w:val="1"/>
        </w:numPr>
        <w:spacing w:line="360" w:lineRule="auto"/>
        <w:jc w:val="both"/>
        <w:rPr>
          <w:rFonts w:ascii="Arial" w:hAnsi="Arial" w:cs="Arial"/>
          <w:i/>
          <w:sz w:val="24"/>
          <w:szCs w:val="24"/>
        </w:rPr>
      </w:pPr>
      <w:r w:rsidRPr="00636602">
        <w:rPr>
          <w:rFonts w:ascii="Arial" w:hAnsi="Arial" w:cs="Arial"/>
          <w:b/>
          <w:i/>
          <w:sz w:val="24"/>
          <w:szCs w:val="24"/>
        </w:rPr>
        <w:t xml:space="preserve">Query:  </w:t>
      </w:r>
      <w:r w:rsidRPr="00636602">
        <w:rPr>
          <w:rFonts w:ascii="Arial" w:hAnsi="Arial" w:cs="Arial"/>
          <w:i/>
          <w:sz w:val="24"/>
          <w:szCs w:val="24"/>
        </w:rPr>
        <w:t>A copy of the paper publi</w:t>
      </w:r>
      <w:r w:rsidR="00373DD4" w:rsidRPr="00636602">
        <w:rPr>
          <w:rFonts w:ascii="Arial" w:hAnsi="Arial" w:cs="Arial"/>
          <w:i/>
          <w:sz w:val="24"/>
          <w:szCs w:val="24"/>
        </w:rPr>
        <w:t xml:space="preserve">shed on this topic as referred </w:t>
      </w:r>
      <w:r w:rsidRPr="00636602">
        <w:rPr>
          <w:rFonts w:ascii="Arial" w:hAnsi="Arial" w:cs="Arial"/>
          <w:i/>
          <w:sz w:val="24"/>
          <w:szCs w:val="24"/>
        </w:rPr>
        <w:t>in the tender may be provided as it is not freely downloadable from the site.</w:t>
      </w:r>
    </w:p>
    <w:p w:rsidR="00526731" w:rsidRPr="00636602" w:rsidRDefault="00526731" w:rsidP="00636602">
      <w:pPr>
        <w:pStyle w:val="ListParagraph"/>
        <w:spacing w:line="360" w:lineRule="auto"/>
        <w:jc w:val="both"/>
        <w:rPr>
          <w:rFonts w:ascii="Arial" w:hAnsi="Arial" w:cs="Arial"/>
          <w:sz w:val="24"/>
          <w:szCs w:val="24"/>
        </w:rPr>
      </w:pPr>
      <w:r w:rsidRPr="00636602">
        <w:rPr>
          <w:rFonts w:ascii="Arial" w:hAnsi="Arial" w:cs="Arial"/>
          <w:b/>
          <w:sz w:val="24"/>
          <w:szCs w:val="24"/>
        </w:rPr>
        <w:t xml:space="preserve">Response from PRL: </w:t>
      </w:r>
      <w:r w:rsidRPr="00636602">
        <w:rPr>
          <w:rFonts w:ascii="Arial" w:hAnsi="Arial" w:cs="Arial"/>
          <w:sz w:val="24"/>
          <w:szCs w:val="24"/>
        </w:rPr>
        <w:t xml:space="preserve">The copy of the paper can be obtained by writing a mail to the PRL Purchase department. </w:t>
      </w:r>
    </w:p>
    <w:p w:rsidR="00121D4A" w:rsidRDefault="00121D4A" w:rsidP="00636602">
      <w:pPr>
        <w:pStyle w:val="ListParagraph"/>
        <w:pBdr>
          <w:bottom w:val="double" w:sz="6" w:space="1" w:color="auto"/>
        </w:pBdr>
        <w:spacing w:line="360" w:lineRule="auto"/>
        <w:jc w:val="both"/>
        <w:rPr>
          <w:rFonts w:ascii="Arial" w:hAnsi="Arial" w:cs="Arial"/>
          <w:sz w:val="24"/>
          <w:szCs w:val="24"/>
        </w:rPr>
      </w:pPr>
    </w:p>
    <w:p w:rsidR="00121D4A" w:rsidRPr="00636602" w:rsidRDefault="00121D4A" w:rsidP="00636602">
      <w:pPr>
        <w:pStyle w:val="ListParagraph"/>
        <w:spacing w:line="360" w:lineRule="auto"/>
        <w:jc w:val="both"/>
        <w:rPr>
          <w:rFonts w:ascii="Arial" w:hAnsi="Arial" w:cs="Arial"/>
          <w:sz w:val="24"/>
          <w:szCs w:val="24"/>
        </w:rPr>
      </w:pPr>
    </w:p>
    <w:p w:rsidR="00373DD4" w:rsidRPr="00636602" w:rsidRDefault="00373DD4" w:rsidP="00636602">
      <w:pPr>
        <w:spacing w:line="360" w:lineRule="auto"/>
        <w:jc w:val="both"/>
        <w:rPr>
          <w:rFonts w:ascii="Arial" w:hAnsi="Arial" w:cs="Arial"/>
          <w:b/>
          <w:sz w:val="24"/>
          <w:szCs w:val="24"/>
        </w:rPr>
      </w:pPr>
      <w:r w:rsidRPr="00636602">
        <w:rPr>
          <w:rFonts w:ascii="Arial" w:hAnsi="Arial" w:cs="Arial"/>
          <w:b/>
          <w:sz w:val="24"/>
          <w:szCs w:val="24"/>
        </w:rPr>
        <w:t>Following queries from M/s.</w:t>
      </w:r>
      <w:r w:rsidRPr="00636602">
        <w:rPr>
          <w:rFonts w:ascii="Arial" w:hAnsi="Arial" w:cs="Arial"/>
          <w:sz w:val="24"/>
          <w:szCs w:val="24"/>
        </w:rPr>
        <w:t xml:space="preserve"> </w:t>
      </w:r>
      <w:r w:rsidRPr="00636602">
        <w:rPr>
          <w:rFonts w:ascii="Arial" w:hAnsi="Arial" w:cs="Arial"/>
          <w:b/>
          <w:sz w:val="24"/>
          <w:szCs w:val="24"/>
        </w:rPr>
        <w:t>Luma Optics were discussed:</w:t>
      </w:r>
    </w:p>
    <w:p w:rsidR="00DC48DE" w:rsidRPr="00636602" w:rsidRDefault="00373DD4" w:rsidP="00636602">
      <w:pPr>
        <w:pStyle w:val="ListParagraph"/>
        <w:numPr>
          <w:ilvl w:val="0"/>
          <w:numId w:val="2"/>
        </w:numPr>
        <w:spacing w:line="360" w:lineRule="auto"/>
        <w:jc w:val="both"/>
        <w:rPr>
          <w:rFonts w:ascii="Arial" w:hAnsi="Arial" w:cs="Arial"/>
          <w:i/>
          <w:sz w:val="24"/>
          <w:szCs w:val="24"/>
        </w:rPr>
      </w:pPr>
      <w:r w:rsidRPr="00636602">
        <w:rPr>
          <w:rFonts w:ascii="Arial" w:hAnsi="Arial" w:cs="Arial"/>
          <w:b/>
          <w:i/>
          <w:sz w:val="24"/>
          <w:szCs w:val="24"/>
        </w:rPr>
        <w:t xml:space="preserve">Query: </w:t>
      </w:r>
      <w:r w:rsidRPr="00636602">
        <w:rPr>
          <w:rFonts w:ascii="Arial" w:hAnsi="Arial" w:cs="Arial"/>
          <w:i/>
          <w:sz w:val="24"/>
          <w:szCs w:val="24"/>
        </w:rPr>
        <w:t>How/where do we mention our commercial terms and conditions? Without mentioning any values/figures should we include it in the technical specifications being uploaded in the bid?</w:t>
      </w:r>
    </w:p>
    <w:p w:rsidR="00F26C3E" w:rsidRPr="00636602" w:rsidRDefault="00373DD4" w:rsidP="00636602">
      <w:pPr>
        <w:pStyle w:val="ListParagraph"/>
        <w:spacing w:line="360" w:lineRule="auto"/>
        <w:jc w:val="both"/>
        <w:rPr>
          <w:rFonts w:ascii="Arial" w:hAnsi="Arial" w:cs="Arial"/>
          <w:sz w:val="24"/>
          <w:szCs w:val="24"/>
        </w:rPr>
      </w:pPr>
      <w:r w:rsidRPr="00636602">
        <w:rPr>
          <w:rFonts w:ascii="Arial" w:hAnsi="Arial" w:cs="Arial"/>
          <w:b/>
          <w:sz w:val="24"/>
          <w:szCs w:val="24"/>
        </w:rPr>
        <w:t xml:space="preserve">Response from PRL: </w:t>
      </w:r>
      <w:r w:rsidRPr="00636602">
        <w:rPr>
          <w:rFonts w:ascii="Arial" w:hAnsi="Arial" w:cs="Arial"/>
          <w:sz w:val="24"/>
          <w:szCs w:val="24"/>
        </w:rPr>
        <w:t xml:space="preserve">As part of technical bid submission, commercial terms and conditions can be attached without declaring the price. There are several available templates which can be used in this regard.  </w:t>
      </w:r>
    </w:p>
    <w:p w:rsidR="00373DD4" w:rsidRPr="00636602" w:rsidRDefault="00373DD4" w:rsidP="00636602">
      <w:pPr>
        <w:pStyle w:val="ListParagraph"/>
        <w:spacing w:line="360" w:lineRule="auto"/>
        <w:jc w:val="both"/>
        <w:rPr>
          <w:rFonts w:ascii="Arial" w:hAnsi="Arial" w:cs="Arial"/>
          <w:sz w:val="24"/>
          <w:szCs w:val="24"/>
        </w:rPr>
      </w:pPr>
    </w:p>
    <w:p w:rsidR="00373DD4" w:rsidRPr="00636602" w:rsidRDefault="00373DD4" w:rsidP="00636602">
      <w:pPr>
        <w:pStyle w:val="ListParagraph"/>
        <w:numPr>
          <w:ilvl w:val="0"/>
          <w:numId w:val="2"/>
        </w:numPr>
        <w:spacing w:line="360" w:lineRule="auto"/>
        <w:jc w:val="both"/>
        <w:rPr>
          <w:rFonts w:ascii="Arial" w:hAnsi="Arial" w:cs="Arial"/>
          <w:b/>
          <w:i/>
          <w:sz w:val="24"/>
          <w:szCs w:val="24"/>
        </w:rPr>
      </w:pPr>
      <w:r w:rsidRPr="00636602">
        <w:rPr>
          <w:rFonts w:ascii="Arial" w:hAnsi="Arial" w:cs="Arial"/>
          <w:b/>
          <w:i/>
          <w:sz w:val="24"/>
          <w:szCs w:val="24"/>
        </w:rPr>
        <w:lastRenderedPageBreak/>
        <w:t xml:space="preserve">Query: </w:t>
      </w:r>
      <w:r w:rsidRPr="00636602">
        <w:rPr>
          <w:rFonts w:ascii="Arial" w:hAnsi="Arial" w:cs="Arial"/>
          <w:i/>
          <w:sz w:val="24"/>
          <w:szCs w:val="24"/>
        </w:rPr>
        <w:t>Material lead times are not known to us right now as they are variable. After the placement of order, we will know the lead times. How should we specify the project lead time?</w:t>
      </w:r>
      <w:r w:rsidR="00180A14">
        <w:rPr>
          <w:rFonts w:ascii="Arial" w:hAnsi="Arial" w:cs="Arial"/>
          <w:i/>
          <w:sz w:val="24"/>
          <w:szCs w:val="24"/>
        </w:rPr>
        <w:t xml:space="preserve"> </w:t>
      </w:r>
      <w:r w:rsidR="00180A14" w:rsidRPr="00B75A4E">
        <w:rPr>
          <w:rFonts w:ascii="Arial" w:hAnsi="Arial" w:cs="Arial"/>
          <w:i/>
          <w:color w:val="000000" w:themeColor="text1"/>
          <w:sz w:val="24"/>
          <w:szCs w:val="24"/>
        </w:rPr>
        <w:t>How the overall timeline would be decided?</w:t>
      </w:r>
    </w:p>
    <w:p w:rsidR="00373DD4" w:rsidRPr="00636602" w:rsidRDefault="00373DD4" w:rsidP="00636602">
      <w:pPr>
        <w:pStyle w:val="ListParagraph"/>
        <w:spacing w:line="360" w:lineRule="auto"/>
        <w:jc w:val="both"/>
        <w:rPr>
          <w:rFonts w:ascii="Arial" w:hAnsi="Arial" w:cs="Arial"/>
          <w:sz w:val="24"/>
          <w:szCs w:val="24"/>
        </w:rPr>
      </w:pPr>
      <w:r w:rsidRPr="00636602">
        <w:rPr>
          <w:rFonts w:ascii="Arial" w:hAnsi="Arial" w:cs="Arial"/>
          <w:b/>
          <w:sz w:val="24"/>
          <w:szCs w:val="24"/>
        </w:rPr>
        <w:t>Response from PRL:</w:t>
      </w:r>
      <w:r w:rsidR="00BB2128" w:rsidRPr="00636602">
        <w:rPr>
          <w:rFonts w:ascii="Arial" w:hAnsi="Arial" w:cs="Arial"/>
          <w:b/>
          <w:sz w:val="24"/>
          <w:szCs w:val="24"/>
        </w:rPr>
        <w:t xml:space="preserve"> </w:t>
      </w:r>
      <w:r w:rsidR="0036461E" w:rsidRPr="00B75A4E">
        <w:rPr>
          <w:rFonts w:ascii="Arial" w:hAnsi="Arial" w:cs="Arial"/>
          <w:color w:val="000000" w:themeColor="text1"/>
          <w:sz w:val="24"/>
          <w:szCs w:val="24"/>
        </w:rPr>
        <w:t xml:space="preserve">Vendor/OEM must submit their bid with the current estimates/lead time based on </w:t>
      </w:r>
      <w:r w:rsidR="0062600D" w:rsidRPr="00B75A4E">
        <w:rPr>
          <w:rFonts w:ascii="Arial" w:hAnsi="Arial" w:cs="Arial"/>
          <w:color w:val="000000" w:themeColor="text1"/>
          <w:sz w:val="24"/>
          <w:szCs w:val="24"/>
        </w:rPr>
        <w:t xml:space="preserve">some documentary evidence/communication with glass manufacturer/suppliers.  It is expected that the lead times and project time-line quoted in the bid document should/would not deviate much till the award of purchase order. Any </w:t>
      </w:r>
      <w:r w:rsidR="0062600D" w:rsidRPr="00B75A4E">
        <w:rPr>
          <w:rFonts w:ascii="Arial" w:hAnsi="Arial" w:cs="Arial"/>
          <w:color w:val="000000" w:themeColor="text1"/>
          <w:sz w:val="24"/>
          <w:szCs w:val="24"/>
          <w:u w:val="single"/>
        </w:rPr>
        <w:t>minor change</w:t>
      </w:r>
      <w:r w:rsidR="0062600D" w:rsidRPr="00B75A4E">
        <w:rPr>
          <w:rFonts w:ascii="Arial" w:hAnsi="Arial" w:cs="Arial"/>
          <w:color w:val="000000" w:themeColor="text1"/>
          <w:sz w:val="24"/>
          <w:szCs w:val="24"/>
        </w:rPr>
        <w:t xml:space="preserve"> in the project timeline, due to lead time of glass material procurement may be discussed during the</w:t>
      </w:r>
      <w:r w:rsidR="0062600D">
        <w:rPr>
          <w:rFonts w:ascii="Arial" w:hAnsi="Arial" w:cs="Arial"/>
          <w:color w:val="FF0000"/>
          <w:sz w:val="24"/>
          <w:szCs w:val="24"/>
        </w:rPr>
        <w:t xml:space="preserve"> </w:t>
      </w:r>
      <w:r w:rsidR="00BB2128" w:rsidRPr="00636602">
        <w:rPr>
          <w:rFonts w:ascii="Arial" w:hAnsi="Arial" w:cs="Arial"/>
          <w:sz w:val="24"/>
          <w:szCs w:val="24"/>
        </w:rPr>
        <w:t xml:space="preserve">kick-off meeting </w:t>
      </w:r>
      <w:r w:rsidR="0062600D" w:rsidRPr="00B75A4E">
        <w:rPr>
          <w:rFonts w:ascii="Arial" w:hAnsi="Arial" w:cs="Arial"/>
          <w:color w:val="000000" w:themeColor="text1"/>
          <w:sz w:val="24"/>
          <w:szCs w:val="24"/>
        </w:rPr>
        <w:t>which</w:t>
      </w:r>
      <w:r w:rsidR="0062600D" w:rsidRPr="0062600D">
        <w:rPr>
          <w:rFonts w:ascii="Arial" w:hAnsi="Arial" w:cs="Arial"/>
          <w:color w:val="FF0000"/>
          <w:sz w:val="24"/>
          <w:szCs w:val="24"/>
        </w:rPr>
        <w:t xml:space="preserve"> </w:t>
      </w:r>
      <w:r w:rsidR="00BB2128" w:rsidRPr="00636602">
        <w:rPr>
          <w:rFonts w:ascii="Arial" w:hAnsi="Arial" w:cs="Arial"/>
          <w:sz w:val="24"/>
          <w:szCs w:val="24"/>
        </w:rPr>
        <w:t>will be convened within 2-4 weeks from the date of acceptance of the purchase order</w:t>
      </w:r>
      <w:r w:rsidR="00203CFB">
        <w:rPr>
          <w:rFonts w:ascii="Arial" w:hAnsi="Arial" w:cs="Arial"/>
          <w:sz w:val="24"/>
          <w:szCs w:val="24"/>
        </w:rPr>
        <w:t>.</w:t>
      </w:r>
      <w:r w:rsidR="00BB2128" w:rsidRPr="00636602">
        <w:rPr>
          <w:rFonts w:ascii="Arial" w:hAnsi="Arial" w:cs="Arial"/>
          <w:sz w:val="24"/>
          <w:szCs w:val="24"/>
        </w:rPr>
        <w:t xml:space="preserve"> </w:t>
      </w:r>
    </w:p>
    <w:p w:rsidR="00BB2128" w:rsidRPr="00636602" w:rsidRDefault="00BB2128" w:rsidP="00636602">
      <w:pPr>
        <w:pStyle w:val="ListParagraph"/>
        <w:spacing w:line="360" w:lineRule="auto"/>
        <w:jc w:val="both"/>
        <w:rPr>
          <w:rFonts w:ascii="Arial" w:hAnsi="Arial" w:cs="Arial"/>
          <w:i/>
          <w:sz w:val="24"/>
          <w:szCs w:val="24"/>
        </w:rPr>
      </w:pPr>
    </w:p>
    <w:p w:rsidR="00BB2128" w:rsidRPr="00636602" w:rsidRDefault="00BB2128" w:rsidP="00636602">
      <w:pPr>
        <w:pStyle w:val="ListParagraph"/>
        <w:numPr>
          <w:ilvl w:val="0"/>
          <w:numId w:val="2"/>
        </w:numPr>
        <w:spacing w:line="360" w:lineRule="auto"/>
        <w:jc w:val="both"/>
        <w:rPr>
          <w:rFonts w:ascii="Arial" w:hAnsi="Arial" w:cs="Arial"/>
          <w:i/>
          <w:sz w:val="24"/>
          <w:szCs w:val="24"/>
        </w:rPr>
      </w:pPr>
      <w:r w:rsidRPr="00636602">
        <w:rPr>
          <w:rFonts w:ascii="Arial" w:hAnsi="Arial" w:cs="Arial"/>
          <w:b/>
          <w:i/>
          <w:sz w:val="24"/>
          <w:szCs w:val="24"/>
        </w:rPr>
        <w:t>Query:</w:t>
      </w:r>
      <w:r w:rsidRPr="00636602">
        <w:rPr>
          <w:rFonts w:ascii="Arial" w:hAnsi="Arial" w:cs="Arial"/>
          <w:i/>
          <w:sz w:val="24"/>
          <w:szCs w:val="24"/>
        </w:rPr>
        <w:t xml:space="preserve"> Does the opto-mechanical design need to be an </w:t>
      </w:r>
      <w:proofErr w:type="spellStart"/>
      <w:r w:rsidRPr="00636602">
        <w:rPr>
          <w:rFonts w:ascii="Arial" w:hAnsi="Arial" w:cs="Arial"/>
          <w:i/>
          <w:sz w:val="24"/>
          <w:szCs w:val="24"/>
        </w:rPr>
        <w:t>athermal</w:t>
      </w:r>
      <w:proofErr w:type="spellEnd"/>
      <w:r w:rsidRPr="00636602">
        <w:rPr>
          <w:rFonts w:ascii="Arial" w:hAnsi="Arial" w:cs="Arial"/>
          <w:i/>
          <w:sz w:val="24"/>
          <w:szCs w:val="24"/>
        </w:rPr>
        <w:t xml:space="preserve"> design so as to reduce any focal shift arising from temperature change?</w:t>
      </w:r>
    </w:p>
    <w:p w:rsidR="00BB2128" w:rsidRPr="00B75A4E" w:rsidRDefault="00BB2128" w:rsidP="00636602">
      <w:pPr>
        <w:pStyle w:val="ListParagraph"/>
        <w:spacing w:line="360" w:lineRule="auto"/>
        <w:jc w:val="both"/>
        <w:rPr>
          <w:rFonts w:ascii="Arial" w:hAnsi="Arial" w:cs="Arial"/>
          <w:color w:val="000000" w:themeColor="text1"/>
          <w:sz w:val="24"/>
          <w:szCs w:val="24"/>
        </w:rPr>
      </w:pPr>
      <w:r w:rsidRPr="00636602">
        <w:rPr>
          <w:rFonts w:ascii="Arial" w:hAnsi="Arial" w:cs="Arial"/>
          <w:b/>
          <w:sz w:val="24"/>
          <w:szCs w:val="24"/>
        </w:rPr>
        <w:t xml:space="preserve">Response from PRL: </w:t>
      </w:r>
      <w:r w:rsidRPr="00636602">
        <w:rPr>
          <w:rFonts w:ascii="Arial" w:hAnsi="Arial" w:cs="Arial"/>
          <w:sz w:val="24"/>
          <w:szCs w:val="24"/>
        </w:rPr>
        <w:t>PRL has ensured in the optical design that the focus shift arising due to the change in working environment conditions do not cause significant change in the image quality</w:t>
      </w:r>
      <w:r w:rsidRPr="00B75A4E">
        <w:rPr>
          <w:rFonts w:ascii="Arial" w:hAnsi="Arial" w:cs="Arial"/>
          <w:color w:val="000000" w:themeColor="text1"/>
          <w:sz w:val="24"/>
          <w:szCs w:val="24"/>
        </w:rPr>
        <w:t xml:space="preserve">. </w:t>
      </w:r>
      <w:r w:rsidR="00A22F52" w:rsidRPr="00B75A4E">
        <w:rPr>
          <w:rFonts w:ascii="Arial" w:hAnsi="Arial" w:cs="Arial"/>
          <w:color w:val="000000" w:themeColor="text1"/>
          <w:sz w:val="24"/>
          <w:szCs w:val="24"/>
        </w:rPr>
        <w:t xml:space="preserve">Vendor/OEM must ensure that no degradation of the image quality </w:t>
      </w:r>
      <w:r w:rsidR="00B9201B" w:rsidRPr="00B75A4E">
        <w:rPr>
          <w:rFonts w:ascii="Arial" w:hAnsi="Arial" w:cs="Arial"/>
          <w:color w:val="000000" w:themeColor="text1"/>
          <w:sz w:val="24"/>
          <w:szCs w:val="24"/>
        </w:rPr>
        <w:t xml:space="preserve">should </w:t>
      </w:r>
      <w:r w:rsidR="00A22F52" w:rsidRPr="00B75A4E">
        <w:rPr>
          <w:rFonts w:ascii="Arial" w:hAnsi="Arial" w:cs="Arial"/>
          <w:color w:val="000000" w:themeColor="text1"/>
          <w:sz w:val="24"/>
          <w:szCs w:val="24"/>
        </w:rPr>
        <w:t xml:space="preserve">happen due to </w:t>
      </w:r>
      <w:r w:rsidR="00057E63" w:rsidRPr="00B75A4E">
        <w:rPr>
          <w:rFonts w:ascii="Arial" w:hAnsi="Arial" w:cs="Arial"/>
          <w:color w:val="000000" w:themeColor="text1"/>
          <w:sz w:val="24"/>
          <w:szCs w:val="24"/>
        </w:rPr>
        <w:t>m</w:t>
      </w:r>
      <w:r w:rsidRPr="00B75A4E">
        <w:rPr>
          <w:rFonts w:ascii="Arial" w:hAnsi="Arial" w:cs="Arial"/>
          <w:color w:val="000000" w:themeColor="text1"/>
          <w:sz w:val="24"/>
          <w:szCs w:val="24"/>
        </w:rPr>
        <w:t>echan</w:t>
      </w:r>
      <w:r w:rsidR="00D05408" w:rsidRPr="00B75A4E">
        <w:rPr>
          <w:rFonts w:ascii="Arial" w:hAnsi="Arial" w:cs="Arial"/>
          <w:color w:val="000000" w:themeColor="text1"/>
          <w:sz w:val="24"/>
          <w:szCs w:val="24"/>
        </w:rPr>
        <w:t xml:space="preserve">ical </w:t>
      </w:r>
      <w:r w:rsidR="00A22F52" w:rsidRPr="00B75A4E">
        <w:rPr>
          <w:rFonts w:ascii="Arial" w:hAnsi="Arial" w:cs="Arial"/>
          <w:color w:val="000000" w:themeColor="text1"/>
          <w:sz w:val="24"/>
          <w:szCs w:val="24"/>
        </w:rPr>
        <w:t xml:space="preserve">and structural </w:t>
      </w:r>
      <w:r w:rsidR="00D05408" w:rsidRPr="00B75A4E">
        <w:rPr>
          <w:rFonts w:ascii="Arial" w:hAnsi="Arial" w:cs="Arial"/>
          <w:color w:val="000000" w:themeColor="text1"/>
          <w:sz w:val="24"/>
          <w:szCs w:val="24"/>
        </w:rPr>
        <w:t>design</w:t>
      </w:r>
      <w:r w:rsidR="00A22F52" w:rsidRPr="00B75A4E">
        <w:rPr>
          <w:rFonts w:ascii="Arial" w:hAnsi="Arial" w:cs="Arial"/>
          <w:color w:val="000000" w:themeColor="text1"/>
          <w:sz w:val="24"/>
          <w:szCs w:val="24"/>
        </w:rPr>
        <w:t>s of lens barrels, mounts etc.</w:t>
      </w:r>
      <w:r w:rsidR="00D05408" w:rsidRPr="00B75A4E">
        <w:rPr>
          <w:rFonts w:ascii="Arial" w:hAnsi="Arial" w:cs="Arial"/>
          <w:color w:val="000000" w:themeColor="text1"/>
          <w:sz w:val="24"/>
          <w:szCs w:val="24"/>
        </w:rPr>
        <w:t xml:space="preserve"> </w:t>
      </w:r>
      <w:r w:rsidRPr="00B75A4E">
        <w:rPr>
          <w:rFonts w:ascii="Arial" w:hAnsi="Arial" w:cs="Arial"/>
          <w:color w:val="000000" w:themeColor="text1"/>
          <w:sz w:val="24"/>
          <w:szCs w:val="24"/>
        </w:rPr>
        <w:t>in any case.</w:t>
      </w:r>
    </w:p>
    <w:p w:rsidR="002B74A0" w:rsidRPr="00636602" w:rsidRDefault="002B74A0" w:rsidP="00636602">
      <w:pPr>
        <w:pStyle w:val="ListParagraph"/>
        <w:spacing w:line="360" w:lineRule="auto"/>
        <w:jc w:val="both"/>
        <w:rPr>
          <w:rFonts w:ascii="Arial" w:hAnsi="Arial" w:cs="Arial"/>
          <w:i/>
          <w:sz w:val="24"/>
          <w:szCs w:val="24"/>
        </w:rPr>
      </w:pPr>
    </w:p>
    <w:p w:rsidR="00BB2128" w:rsidRPr="00636602" w:rsidRDefault="002B74A0" w:rsidP="00636602">
      <w:pPr>
        <w:pStyle w:val="ListParagraph"/>
        <w:numPr>
          <w:ilvl w:val="0"/>
          <w:numId w:val="2"/>
        </w:numPr>
        <w:spacing w:line="360" w:lineRule="auto"/>
        <w:jc w:val="both"/>
        <w:rPr>
          <w:rFonts w:ascii="Arial" w:hAnsi="Arial" w:cs="Arial"/>
          <w:i/>
          <w:sz w:val="24"/>
          <w:szCs w:val="24"/>
        </w:rPr>
      </w:pPr>
      <w:r w:rsidRPr="00636602">
        <w:rPr>
          <w:rFonts w:ascii="Arial" w:hAnsi="Arial" w:cs="Arial"/>
          <w:b/>
          <w:i/>
          <w:sz w:val="24"/>
          <w:szCs w:val="24"/>
        </w:rPr>
        <w:t xml:space="preserve">Query: </w:t>
      </w:r>
      <w:r w:rsidRPr="00636602">
        <w:rPr>
          <w:rFonts w:ascii="Arial" w:hAnsi="Arial" w:cs="Arial"/>
          <w:i/>
          <w:sz w:val="24"/>
          <w:szCs w:val="24"/>
        </w:rPr>
        <w:t>In the specification document it has been mentioned that</w:t>
      </w:r>
      <w:r w:rsidRPr="00636602">
        <w:rPr>
          <w:rFonts w:ascii="Arial" w:hAnsi="Arial" w:cs="Arial"/>
          <w:b/>
          <w:i/>
          <w:sz w:val="24"/>
          <w:szCs w:val="24"/>
        </w:rPr>
        <w:t xml:space="preserve"> </w:t>
      </w:r>
      <w:r w:rsidRPr="00636602">
        <w:rPr>
          <w:rFonts w:ascii="Arial" w:hAnsi="Arial" w:cs="Arial"/>
          <w:i/>
          <w:sz w:val="24"/>
          <w:szCs w:val="24"/>
        </w:rPr>
        <w:t>the variation in refractive index should be less than 2.0 X 10</w:t>
      </w:r>
      <w:r w:rsidRPr="00636602">
        <w:rPr>
          <w:rFonts w:ascii="Arial" w:hAnsi="Arial" w:cs="Arial"/>
          <w:i/>
          <w:sz w:val="24"/>
          <w:szCs w:val="24"/>
          <w:vertAlign w:val="superscript"/>
        </w:rPr>
        <w:t>-5</w:t>
      </w:r>
      <w:r w:rsidRPr="00636602">
        <w:rPr>
          <w:rFonts w:ascii="Arial" w:hAnsi="Arial" w:cs="Arial"/>
          <w:i/>
          <w:sz w:val="24"/>
          <w:szCs w:val="24"/>
        </w:rPr>
        <w:t xml:space="preserve"> (2.0E-05). This number is too tight and glasses might not be readily available with this specification (Point 2.B.1 of the technical specifications document).</w:t>
      </w:r>
    </w:p>
    <w:p w:rsidR="002B74A0" w:rsidRPr="00DF6F92" w:rsidRDefault="002B74A0" w:rsidP="00DF6F92">
      <w:pPr>
        <w:pStyle w:val="ListParagraph"/>
        <w:spacing w:line="360" w:lineRule="auto"/>
        <w:jc w:val="both"/>
        <w:rPr>
          <w:rFonts w:ascii="Arial" w:hAnsi="Arial" w:cs="Arial"/>
          <w:color w:val="FF0000"/>
          <w:sz w:val="24"/>
          <w:szCs w:val="24"/>
        </w:rPr>
      </w:pPr>
      <w:r w:rsidRPr="00636602">
        <w:rPr>
          <w:rFonts w:ascii="Arial" w:hAnsi="Arial" w:cs="Arial"/>
          <w:b/>
          <w:sz w:val="24"/>
          <w:szCs w:val="24"/>
        </w:rPr>
        <w:t xml:space="preserve">Response from PRL: </w:t>
      </w:r>
      <w:r w:rsidRPr="00636602">
        <w:rPr>
          <w:rFonts w:ascii="Arial" w:hAnsi="Arial" w:cs="Arial"/>
          <w:sz w:val="24"/>
          <w:szCs w:val="24"/>
        </w:rPr>
        <w:t xml:space="preserve">The design analysis carried out by PRL says that this requirement is stringent and </w:t>
      </w:r>
      <w:r w:rsidR="000F6427" w:rsidRPr="00636602">
        <w:rPr>
          <w:rFonts w:ascii="Arial" w:hAnsi="Arial" w:cs="Arial"/>
          <w:sz w:val="24"/>
          <w:szCs w:val="24"/>
        </w:rPr>
        <w:t>cannot</w:t>
      </w:r>
      <w:r w:rsidRPr="00636602">
        <w:rPr>
          <w:rFonts w:ascii="Arial" w:hAnsi="Arial" w:cs="Arial"/>
          <w:sz w:val="24"/>
          <w:szCs w:val="24"/>
        </w:rPr>
        <w:t xml:space="preserve"> be compromised. However, if one</w:t>
      </w:r>
      <w:r w:rsidR="00D05408" w:rsidRPr="00636602">
        <w:rPr>
          <w:rFonts w:ascii="Arial" w:hAnsi="Arial" w:cs="Arial"/>
          <w:sz w:val="24"/>
          <w:szCs w:val="24"/>
        </w:rPr>
        <w:t>/two</w:t>
      </w:r>
      <w:r w:rsidRPr="00636602">
        <w:rPr>
          <w:rFonts w:ascii="Arial" w:hAnsi="Arial" w:cs="Arial"/>
          <w:sz w:val="24"/>
          <w:szCs w:val="24"/>
        </w:rPr>
        <w:t xml:space="preserve"> of the glasses is not available with such specifications, the optical design </w:t>
      </w:r>
      <w:r w:rsidR="00DF6F92" w:rsidRPr="00B75A4E">
        <w:rPr>
          <w:rFonts w:ascii="Arial" w:hAnsi="Arial" w:cs="Arial"/>
          <w:color w:val="000000" w:themeColor="text1"/>
          <w:sz w:val="24"/>
          <w:szCs w:val="24"/>
        </w:rPr>
        <w:t>may</w:t>
      </w:r>
      <w:r w:rsidRPr="00B75A4E">
        <w:rPr>
          <w:rFonts w:ascii="Arial" w:hAnsi="Arial" w:cs="Arial"/>
          <w:color w:val="000000" w:themeColor="text1"/>
          <w:sz w:val="24"/>
          <w:szCs w:val="24"/>
        </w:rPr>
        <w:t xml:space="preserve"> be reviewed </w:t>
      </w:r>
      <w:r w:rsidR="000F6427" w:rsidRPr="00B75A4E">
        <w:rPr>
          <w:rFonts w:ascii="Arial" w:hAnsi="Arial" w:cs="Arial"/>
          <w:color w:val="000000" w:themeColor="text1"/>
          <w:sz w:val="24"/>
          <w:szCs w:val="24"/>
        </w:rPr>
        <w:t xml:space="preserve">for alternate glass types. It is within the work scope of the vendor/OEM </w:t>
      </w:r>
      <w:r w:rsidR="00DF6F92" w:rsidRPr="00B75A4E">
        <w:rPr>
          <w:rFonts w:ascii="Arial" w:hAnsi="Arial" w:cs="Arial"/>
          <w:color w:val="000000" w:themeColor="text1"/>
          <w:sz w:val="24"/>
          <w:szCs w:val="24"/>
        </w:rPr>
        <w:t xml:space="preserve">to evaluate the optical design with suggested alternate glass/glasses including the effects of tolerances, temperature etc. The final decision on the usage of suggested alternate glass/glasses lies with PRL team and cannot be challenged. </w:t>
      </w:r>
      <w:r w:rsidRPr="00DF6F92">
        <w:rPr>
          <w:rFonts w:ascii="Arial" w:hAnsi="Arial" w:cs="Arial"/>
          <w:sz w:val="24"/>
          <w:szCs w:val="24"/>
        </w:rPr>
        <w:t xml:space="preserve">This discussion would come under the scope of Optical Design Review (ODR) meeting. </w:t>
      </w:r>
    </w:p>
    <w:p w:rsidR="002B74A0" w:rsidRPr="00636602" w:rsidRDefault="002B74A0" w:rsidP="00636602">
      <w:pPr>
        <w:pStyle w:val="ListParagraph"/>
        <w:spacing w:line="360" w:lineRule="auto"/>
        <w:jc w:val="both"/>
        <w:rPr>
          <w:rFonts w:ascii="Arial" w:hAnsi="Arial" w:cs="Arial"/>
          <w:sz w:val="24"/>
          <w:szCs w:val="24"/>
        </w:rPr>
      </w:pPr>
    </w:p>
    <w:p w:rsidR="004210F3" w:rsidRPr="00636602" w:rsidRDefault="002B74A0" w:rsidP="00636602">
      <w:pPr>
        <w:pStyle w:val="ListParagraph"/>
        <w:numPr>
          <w:ilvl w:val="0"/>
          <w:numId w:val="2"/>
        </w:numPr>
        <w:spacing w:line="360" w:lineRule="auto"/>
        <w:jc w:val="both"/>
        <w:rPr>
          <w:rFonts w:ascii="Arial" w:hAnsi="Arial" w:cs="Arial"/>
          <w:i/>
          <w:sz w:val="24"/>
          <w:szCs w:val="24"/>
        </w:rPr>
      </w:pPr>
      <w:r w:rsidRPr="00636602">
        <w:rPr>
          <w:rFonts w:ascii="Arial" w:hAnsi="Arial" w:cs="Arial"/>
          <w:b/>
          <w:i/>
          <w:sz w:val="24"/>
          <w:szCs w:val="24"/>
        </w:rPr>
        <w:lastRenderedPageBreak/>
        <w:t xml:space="preserve">Query: </w:t>
      </w:r>
      <w:r w:rsidRPr="00636602">
        <w:rPr>
          <w:rFonts w:ascii="Arial" w:hAnsi="Arial" w:cs="Arial"/>
          <w:i/>
          <w:sz w:val="24"/>
          <w:szCs w:val="24"/>
        </w:rPr>
        <w:t>Can PRL provide Computer Generated Hologram (CGH)</w:t>
      </w:r>
      <w:r w:rsidR="004210F3" w:rsidRPr="00636602">
        <w:rPr>
          <w:rFonts w:ascii="Arial" w:hAnsi="Arial" w:cs="Arial"/>
          <w:i/>
          <w:sz w:val="24"/>
          <w:szCs w:val="24"/>
        </w:rPr>
        <w:t xml:space="preserve"> (Point 2.C.10 of the technical specifications document).</w:t>
      </w:r>
    </w:p>
    <w:p w:rsidR="002B74A0" w:rsidRPr="00B75A4E" w:rsidRDefault="004210F3" w:rsidP="00636602">
      <w:pPr>
        <w:pStyle w:val="ListParagraph"/>
        <w:spacing w:line="360" w:lineRule="auto"/>
        <w:jc w:val="both"/>
        <w:rPr>
          <w:rFonts w:ascii="Arial" w:hAnsi="Arial" w:cs="Arial"/>
          <w:color w:val="000000" w:themeColor="text1"/>
          <w:sz w:val="24"/>
          <w:szCs w:val="24"/>
        </w:rPr>
      </w:pPr>
      <w:r w:rsidRPr="00636602">
        <w:rPr>
          <w:rFonts w:ascii="Arial" w:hAnsi="Arial" w:cs="Arial"/>
          <w:b/>
          <w:sz w:val="24"/>
          <w:szCs w:val="24"/>
        </w:rPr>
        <w:t xml:space="preserve">Response from PRL: </w:t>
      </w:r>
      <w:r w:rsidRPr="00B75A4E">
        <w:rPr>
          <w:rFonts w:ascii="Arial" w:hAnsi="Arial" w:cs="Arial"/>
          <w:color w:val="000000" w:themeColor="text1"/>
          <w:sz w:val="24"/>
          <w:szCs w:val="24"/>
        </w:rPr>
        <w:t>No</w:t>
      </w:r>
      <w:r w:rsidR="00770CF8" w:rsidRPr="00B75A4E">
        <w:rPr>
          <w:rFonts w:ascii="Arial" w:hAnsi="Arial" w:cs="Arial"/>
          <w:color w:val="000000" w:themeColor="text1"/>
          <w:sz w:val="24"/>
          <w:szCs w:val="24"/>
        </w:rPr>
        <w:t xml:space="preserve">. </w:t>
      </w:r>
      <w:r w:rsidRPr="00B75A4E">
        <w:rPr>
          <w:rFonts w:ascii="Arial" w:hAnsi="Arial" w:cs="Arial"/>
          <w:color w:val="000000" w:themeColor="text1"/>
          <w:sz w:val="24"/>
          <w:szCs w:val="24"/>
        </w:rPr>
        <w:t xml:space="preserve">PRL would not provide CGH. </w:t>
      </w:r>
      <w:r w:rsidR="00770CF8" w:rsidRPr="00B75A4E">
        <w:rPr>
          <w:rFonts w:ascii="Arial" w:hAnsi="Arial" w:cs="Arial"/>
          <w:color w:val="000000" w:themeColor="text1"/>
          <w:sz w:val="24"/>
          <w:szCs w:val="24"/>
        </w:rPr>
        <w:t>It is within the work scope of vender/OEM to arrange for such test method</w:t>
      </w:r>
      <w:r w:rsidR="00E822EE" w:rsidRPr="00B75A4E">
        <w:rPr>
          <w:rFonts w:ascii="Arial" w:hAnsi="Arial" w:cs="Arial"/>
          <w:color w:val="000000" w:themeColor="text1"/>
          <w:sz w:val="24"/>
          <w:szCs w:val="24"/>
        </w:rPr>
        <w:t>ology and set-ups</w:t>
      </w:r>
      <w:r w:rsidR="00770CF8" w:rsidRPr="00B75A4E">
        <w:rPr>
          <w:rFonts w:ascii="Arial" w:hAnsi="Arial" w:cs="Arial"/>
          <w:color w:val="000000" w:themeColor="text1"/>
          <w:sz w:val="24"/>
          <w:szCs w:val="24"/>
        </w:rPr>
        <w:t>.</w:t>
      </w:r>
    </w:p>
    <w:p w:rsidR="00180A14" w:rsidRPr="00636602" w:rsidRDefault="00180A14" w:rsidP="00636602">
      <w:pPr>
        <w:pStyle w:val="ListParagraph"/>
        <w:pBdr>
          <w:bottom w:val="double" w:sz="6" w:space="1" w:color="auto"/>
        </w:pBdr>
        <w:spacing w:line="360" w:lineRule="auto"/>
        <w:jc w:val="both"/>
        <w:rPr>
          <w:rFonts w:ascii="Arial" w:hAnsi="Arial" w:cs="Arial"/>
          <w:sz w:val="24"/>
          <w:szCs w:val="24"/>
        </w:rPr>
      </w:pPr>
    </w:p>
    <w:p w:rsidR="004210F3" w:rsidRPr="00636602" w:rsidRDefault="004210F3" w:rsidP="00636602">
      <w:pPr>
        <w:pStyle w:val="ListParagraph"/>
        <w:spacing w:line="360" w:lineRule="auto"/>
        <w:jc w:val="both"/>
        <w:rPr>
          <w:rFonts w:ascii="Arial" w:hAnsi="Arial" w:cs="Arial"/>
          <w:i/>
          <w:sz w:val="24"/>
          <w:szCs w:val="24"/>
        </w:rPr>
      </w:pPr>
    </w:p>
    <w:p w:rsidR="00F7256C" w:rsidRPr="00636602" w:rsidRDefault="00F7256C" w:rsidP="00636602">
      <w:pPr>
        <w:spacing w:line="360" w:lineRule="auto"/>
        <w:jc w:val="both"/>
        <w:rPr>
          <w:rFonts w:ascii="Arial" w:hAnsi="Arial" w:cs="Arial"/>
          <w:b/>
          <w:sz w:val="24"/>
          <w:szCs w:val="24"/>
        </w:rPr>
      </w:pPr>
      <w:r w:rsidRPr="00636602">
        <w:rPr>
          <w:rFonts w:ascii="Arial" w:hAnsi="Arial" w:cs="Arial"/>
          <w:b/>
          <w:sz w:val="24"/>
          <w:szCs w:val="24"/>
        </w:rPr>
        <w:t>Following queries from M/s. Advanced Photonics</w:t>
      </w:r>
      <w:r w:rsidRPr="00636602">
        <w:rPr>
          <w:rFonts w:ascii="Arial" w:hAnsi="Arial" w:cs="Arial"/>
          <w:sz w:val="24"/>
          <w:szCs w:val="24"/>
        </w:rPr>
        <w:t xml:space="preserve"> </w:t>
      </w:r>
      <w:r w:rsidRPr="00636602">
        <w:rPr>
          <w:rFonts w:ascii="Arial" w:hAnsi="Arial" w:cs="Arial"/>
          <w:b/>
          <w:sz w:val="24"/>
          <w:szCs w:val="24"/>
        </w:rPr>
        <w:t>were discussed:</w:t>
      </w:r>
    </w:p>
    <w:p w:rsidR="00F7256C" w:rsidRPr="00636602" w:rsidRDefault="00F7256C" w:rsidP="00636602">
      <w:pPr>
        <w:pStyle w:val="ListParagraph"/>
        <w:numPr>
          <w:ilvl w:val="0"/>
          <w:numId w:val="3"/>
        </w:numPr>
        <w:spacing w:line="360" w:lineRule="auto"/>
        <w:jc w:val="both"/>
        <w:rPr>
          <w:rFonts w:ascii="Arial" w:hAnsi="Arial" w:cs="Arial"/>
          <w:i/>
          <w:sz w:val="24"/>
          <w:szCs w:val="24"/>
        </w:rPr>
      </w:pPr>
      <w:r w:rsidRPr="00636602">
        <w:rPr>
          <w:rFonts w:ascii="Arial" w:hAnsi="Arial" w:cs="Arial"/>
          <w:b/>
          <w:i/>
          <w:sz w:val="24"/>
          <w:szCs w:val="24"/>
        </w:rPr>
        <w:t xml:space="preserve">Query: </w:t>
      </w:r>
      <w:r w:rsidRPr="00636602">
        <w:rPr>
          <w:rFonts w:ascii="Arial" w:hAnsi="Arial" w:cs="Arial"/>
          <w:i/>
          <w:sz w:val="24"/>
          <w:szCs w:val="24"/>
        </w:rPr>
        <w:t>In point 1.A.6 of the technical specifications document, Nominal conditions for design and extended conditions for Tolerance analysis are mentioned. Do you require the design to be at the conditions mentioned in this point.</w:t>
      </w:r>
    </w:p>
    <w:p w:rsidR="00F7256C" w:rsidRPr="00065411" w:rsidRDefault="00F7256C" w:rsidP="00636602">
      <w:pPr>
        <w:pStyle w:val="ListParagraph"/>
        <w:spacing w:line="360" w:lineRule="auto"/>
        <w:jc w:val="both"/>
        <w:rPr>
          <w:rFonts w:ascii="Arial" w:hAnsi="Arial" w:cs="Arial"/>
          <w:color w:val="FF0000"/>
          <w:sz w:val="24"/>
          <w:szCs w:val="24"/>
        </w:rPr>
      </w:pPr>
      <w:r w:rsidRPr="00636602">
        <w:rPr>
          <w:rFonts w:ascii="Arial" w:hAnsi="Arial" w:cs="Arial"/>
          <w:b/>
          <w:sz w:val="24"/>
          <w:szCs w:val="24"/>
        </w:rPr>
        <w:t xml:space="preserve">Response from PRL: </w:t>
      </w:r>
      <w:r w:rsidRPr="00B75A4E">
        <w:rPr>
          <w:rFonts w:ascii="Arial" w:hAnsi="Arial" w:cs="Arial"/>
          <w:color w:val="000000" w:themeColor="text1"/>
          <w:sz w:val="24"/>
          <w:szCs w:val="24"/>
        </w:rPr>
        <w:t xml:space="preserve">The actual system need not be tested </w:t>
      </w:r>
      <w:r w:rsidR="00065411" w:rsidRPr="00B75A4E">
        <w:rPr>
          <w:rFonts w:ascii="Arial" w:hAnsi="Arial" w:cs="Arial"/>
          <w:color w:val="000000" w:themeColor="text1"/>
          <w:sz w:val="24"/>
          <w:szCs w:val="24"/>
        </w:rPr>
        <w:t>exactly in the nominal conditions, say exact 20-degree C room temperature. However, the systems must perform as per given requirements in the tender document in the specified test conditions.</w:t>
      </w:r>
    </w:p>
    <w:p w:rsidR="00F7256C" w:rsidRPr="00636602" w:rsidRDefault="00F7256C" w:rsidP="00636602">
      <w:pPr>
        <w:pStyle w:val="ListParagraph"/>
        <w:spacing w:line="360" w:lineRule="auto"/>
        <w:jc w:val="both"/>
        <w:rPr>
          <w:rFonts w:ascii="Arial" w:hAnsi="Arial" w:cs="Arial"/>
          <w:sz w:val="24"/>
          <w:szCs w:val="24"/>
        </w:rPr>
      </w:pPr>
    </w:p>
    <w:p w:rsidR="005C2087" w:rsidRPr="00636602" w:rsidRDefault="005C2087" w:rsidP="00636602">
      <w:pPr>
        <w:pStyle w:val="ListParagraph"/>
        <w:numPr>
          <w:ilvl w:val="0"/>
          <w:numId w:val="3"/>
        </w:numPr>
        <w:spacing w:line="360" w:lineRule="auto"/>
        <w:jc w:val="both"/>
        <w:rPr>
          <w:rFonts w:ascii="Arial" w:hAnsi="Arial" w:cs="Arial"/>
          <w:i/>
          <w:sz w:val="24"/>
          <w:szCs w:val="24"/>
        </w:rPr>
      </w:pPr>
      <w:r w:rsidRPr="00636602">
        <w:rPr>
          <w:rFonts w:ascii="Arial" w:hAnsi="Arial" w:cs="Arial"/>
          <w:b/>
          <w:i/>
          <w:sz w:val="24"/>
          <w:szCs w:val="24"/>
        </w:rPr>
        <w:t xml:space="preserve">Query: </w:t>
      </w:r>
      <w:r w:rsidRPr="00636602">
        <w:rPr>
          <w:rFonts w:ascii="Arial" w:hAnsi="Arial" w:cs="Arial"/>
          <w:i/>
          <w:sz w:val="24"/>
          <w:szCs w:val="24"/>
        </w:rPr>
        <w:t xml:space="preserve">In point 1.A.7 of the technical specifications document, </w:t>
      </w:r>
      <w:proofErr w:type="gramStart"/>
      <w:r w:rsidRPr="00636602">
        <w:rPr>
          <w:rFonts w:ascii="Arial" w:hAnsi="Arial" w:cs="Arial"/>
          <w:i/>
          <w:sz w:val="24"/>
          <w:szCs w:val="24"/>
        </w:rPr>
        <w:t>Independent</w:t>
      </w:r>
      <w:proofErr w:type="gramEnd"/>
      <w:r w:rsidRPr="00636602">
        <w:rPr>
          <w:rFonts w:ascii="Arial" w:hAnsi="Arial" w:cs="Arial"/>
          <w:i/>
          <w:sz w:val="24"/>
          <w:szCs w:val="24"/>
        </w:rPr>
        <w:t xml:space="preserve"> evaluation and confirmation by the vendor clause is mentioned. Please clarify what you specify </w:t>
      </w:r>
      <w:r w:rsidR="007F10CC" w:rsidRPr="00636602">
        <w:rPr>
          <w:rFonts w:ascii="Arial" w:hAnsi="Arial" w:cs="Arial"/>
          <w:i/>
          <w:sz w:val="24"/>
          <w:szCs w:val="24"/>
        </w:rPr>
        <w:t>by” Independent</w:t>
      </w:r>
      <w:r w:rsidRPr="00636602">
        <w:rPr>
          <w:rFonts w:ascii="Arial" w:hAnsi="Arial" w:cs="Arial"/>
          <w:i/>
          <w:sz w:val="24"/>
          <w:szCs w:val="24"/>
        </w:rPr>
        <w:t xml:space="preserve"> evaluation”. Do you need a separate test report apart from the standard report that will accompany the </w:t>
      </w:r>
      <w:r w:rsidR="007F10CC" w:rsidRPr="00636602">
        <w:rPr>
          <w:rFonts w:ascii="Arial" w:hAnsi="Arial" w:cs="Arial"/>
          <w:i/>
          <w:sz w:val="24"/>
          <w:szCs w:val="24"/>
        </w:rPr>
        <w:t>system?</w:t>
      </w:r>
    </w:p>
    <w:p w:rsidR="00F7256C" w:rsidRPr="00636602" w:rsidRDefault="005C2087" w:rsidP="00636602">
      <w:pPr>
        <w:pStyle w:val="ListParagraph"/>
        <w:spacing w:line="360" w:lineRule="auto"/>
        <w:jc w:val="both"/>
        <w:rPr>
          <w:rFonts w:ascii="Arial" w:hAnsi="Arial" w:cs="Arial"/>
          <w:sz w:val="24"/>
          <w:szCs w:val="24"/>
        </w:rPr>
      </w:pPr>
      <w:r w:rsidRPr="00636602">
        <w:rPr>
          <w:rFonts w:ascii="Arial" w:hAnsi="Arial" w:cs="Arial"/>
          <w:b/>
          <w:sz w:val="24"/>
          <w:szCs w:val="24"/>
        </w:rPr>
        <w:t xml:space="preserve">Response from PRL: </w:t>
      </w:r>
      <w:r w:rsidRPr="00636602">
        <w:rPr>
          <w:rFonts w:ascii="Arial" w:hAnsi="Arial" w:cs="Arial"/>
          <w:sz w:val="24"/>
          <w:szCs w:val="24"/>
        </w:rPr>
        <w:t xml:space="preserve">PRL wants the OEM/vendor to evaluate and confirm the effects of various manufacturing tolerances on the final image quality themselves. There is no need for a </w:t>
      </w:r>
      <w:r w:rsidR="007F10CC" w:rsidRPr="00636602">
        <w:rPr>
          <w:rFonts w:ascii="Arial" w:hAnsi="Arial" w:cs="Arial"/>
          <w:sz w:val="24"/>
          <w:szCs w:val="24"/>
        </w:rPr>
        <w:t>third-party</w:t>
      </w:r>
      <w:r w:rsidRPr="00636602">
        <w:rPr>
          <w:rFonts w:ascii="Arial" w:hAnsi="Arial" w:cs="Arial"/>
          <w:sz w:val="24"/>
          <w:szCs w:val="24"/>
        </w:rPr>
        <w:t xml:space="preserve"> evaluation and confirmation. </w:t>
      </w:r>
    </w:p>
    <w:p w:rsidR="00F92118" w:rsidRPr="00636602" w:rsidRDefault="00F92118" w:rsidP="00636602">
      <w:pPr>
        <w:pStyle w:val="ListParagraph"/>
        <w:spacing w:line="360" w:lineRule="auto"/>
        <w:jc w:val="both"/>
        <w:rPr>
          <w:rFonts w:ascii="Arial" w:hAnsi="Arial" w:cs="Arial"/>
          <w:sz w:val="24"/>
          <w:szCs w:val="24"/>
        </w:rPr>
      </w:pPr>
    </w:p>
    <w:p w:rsidR="00F92118" w:rsidRPr="00636602" w:rsidRDefault="00F92118" w:rsidP="00636602">
      <w:pPr>
        <w:pStyle w:val="ListParagraph"/>
        <w:numPr>
          <w:ilvl w:val="0"/>
          <w:numId w:val="3"/>
        </w:numPr>
        <w:spacing w:line="360" w:lineRule="auto"/>
        <w:jc w:val="both"/>
        <w:rPr>
          <w:rFonts w:ascii="Arial" w:hAnsi="Arial" w:cs="Arial"/>
          <w:i/>
          <w:sz w:val="24"/>
          <w:szCs w:val="24"/>
        </w:rPr>
      </w:pPr>
      <w:r w:rsidRPr="00636602">
        <w:rPr>
          <w:rFonts w:ascii="Arial" w:hAnsi="Arial" w:cs="Arial"/>
          <w:b/>
          <w:i/>
          <w:sz w:val="24"/>
          <w:szCs w:val="24"/>
        </w:rPr>
        <w:t xml:space="preserve">Query: </w:t>
      </w:r>
      <w:r w:rsidRPr="00636602">
        <w:rPr>
          <w:rFonts w:ascii="Arial" w:hAnsi="Arial" w:cs="Arial"/>
          <w:i/>
          <w:sz w:val="24"/>
          <w:szCs w:val="24"/>
        </w:rPr>
        <w:t>We can specify Scratch/Dig Precision Grade – 60/40 after coating instead of 40/20</w:t>
      </w:r>
    </w:p>
    <w:p w:rsidR="00F92118" w:rsidRPr="007F10CC" w:rsidRDefault="00F92118" w:rsidP="00636602">
      <w:pPr>
        <w:pStyle w:val="ListParagraph"/>
        <w:spacing w:line="360" w:lineRule="auto"/>
        <w:jc w:val="both"/>
        <w:rPr>
          <w:rFonts w:ascii="Arial" w:hAnsi="Arial" w:cs="Arial"/>
          <w:color w:val="FF0000"/>
          <w:sz w:val="24"/>
          <w:szCs w:val="24"/>
        </w:rPr>
      </w:pPr>
      <w:r w:rsidRPr="00636602">
        <w:rPr>
          <w:rFonts w:ascii="Arial" w:hAnsi="Arial" w:cs="Arial"/>
          <w:b/>
          <w:sz w:val="24"/>
          <w:szCs w:val="24"/>
        </w:rPr>
        <w:t xml:space="preserve">Response from PRL: </w:t>
      </w:r>
      <w:r w:rsidR="007F10CC" w:rsidRPr="00DF4428">
        <w:rPr>
          <w:rFonts w:ascii="Arial" w:hAnsi="Arial" w:cs="Arial"/>
          <w:color w:val="000000" w:themeColor="text1"/>
          <w:sz w:val="24"/>
          <w:szCs w:val="24"/>
        </w:rPr>
        <w:t>No. This criterion</w:t>
      </w:r>
      <w:r w:rsidRPr="00DF4428">
        <w:rPr>
          <w:rFonts w:ascii="Arial" w:hAnsi="Arial" w:cs="Arial"/>
          <w:color w:val="000000" w:themeColor="text1"/>
          <w:sz w:val="24"/>
          <w:szCs w:val="24"/>
        </w:rPr>
        <w:t xml:space="preserve"> </w:t>
      </w:r>
      <w:r w:rsidR="007F10CC" w:rsidRPr="00DF4428">
        <w:rPr>
          <w:rFonts w:ascii="Arial" w:hAnsi="Arial" w:cs="Arial"/>
          <w:color w:val="000000" w:themeColor="text1"/>
          <w:sz w:val="24"/>
          <w:szCs w:val="24"/>
        </w:rPr>
        <w:t>cannot</w:t>
      </w:r>
      <w:r w:rsidRPr="00DF4428">
        <w:rPr>
          <w:rFonts w:ascii="Arial" w:hAnsi="Arial" w:cs="Arial"/>
          <w:color w:val="000000" w:themeColor="text1"/>
          <w:sz w:val="24"/>
          <w:szCs w:val="24"/>
        </w:rPr>
        <w:t xml:space="preserve"> be relaxed. </w:t>
      </w:r>
    </w:p>
    <w:p w:rsidR="00F92118" w:rsidRPr="00636602" w:rsidRDefault="00F92118" w:rsidP="00636602">
      <w:pPr>
        <w:pStyle w:val="ListParagraph"/>
        <w:spacing w:line="360" w:lineRule="auto"/>
        <w:jc w:val="both"/>
        <w:rPr>
          <w:rFonts w:ascii="Arial" w:hAnsi="Arial" w:cs="Arial"/>
          <w:sz w:val="24"/>
          <w:szCs w:val="24"/>
        </w:rPr>
      </w:pPr>
    </w:p>
    <w:p w:rsidR="00AD64E0" w:rsidRPr="00636602" w:rsidRDefault="00F92118" w:rsidP="00636602">
      <w:pPr>
        <w:pStyle w:val="ListParagraph"/>
        <w:numPr>
          <w:ilvl w:val="0"/>
          <w:numId w:val="3"/>
        </w:numPr>
        <w:spacing w:line="360" w:lineRule="auto"/>
        <w:rPr>
          <w:rFonts w:ascii="Arial" w:hAnsi="Arial" w:cs="Arial"/>
          <w:i/>
          <w:sz w:val="24"/>
          <w:szCs w:val="24"/>
        </w:rPr>
      </w:pPr>
      <w:r w:rsidRPr="00636602">
        <w:rPr>
          <w:rFonts w:ascii="Arial" w:hAnsi="Arial" w:cs="Arial"/>
          <w:b/>
          <w:i/>
          <w:sz w:val="24"/>
          <w:szCs w:val="24"/>
        </w:rPr>
        <w:t xml:space="preserve">Query: </w:t>
      </w:r>
      <w:r w:rsidRPr="00636602">
        <w:rPr>
          <w:rFonts w:ascii="Arial" w:hAnsi="Arial" w:cs="Arial"/>
          <w:i/>
          <w:sz w:val="24"/>
          <w:szCs w:val="24"/>
        </w:rPr>
        <w:t>With respect to clear Aperture requirements of Lens and Lens barrel openings. We can specify &gt;=90</w:t>
      </w:r>
      <w:proofErr w:type="gramStart"/>
      <w:r w:rsidRPr="00636602">
        <w:rPr>
          <w:rFonts w:ascii="Arial" w:hAnsi="Arial" w:cs="Arial"/>
          <w:i/>
          <w:sz w:val="24"/>
          <w:szCs w:val="24"/>
        </w:rPr>
        <w:t xml:space="preserve">% </w:t>
      </w:r>
      <w:r w:rsidR="00AD64E0" w:rsidRPr="00636602">
        <w:rPr>
          <w:rFonts w:ascii="Arial" w:hAnsi="Arial" w:cs="Arial"/>
          <w:i/>
          <w:sz w:val="24"/>
          <w:szCs w:val="24"/>
        </w:rPr>
        <w:t>.</w:t>
      </w:r>
      <w:proofErr w:type="gramEnd"/>
      <w:r w:rsidR="00AD64E0" w:rsidRPr="00636602">
        <w:rPr>
          <w:rFonts w:ascii="Arial" w:hAnsi="Arial" w:cs="Arial"/>
          <w:i/>
          <w:sz w:val="24"/>
          <w:szCs w:val="24"/>
        </w:rPr>
        <w:t xml:space="preserve"> (Point 2.C.4 of the technical specifications document)</w:t>
      </w:r>
    </w:p>
    <w:p w:rsidR="00AD64E0" w:rsidRPr="00DF4428" w:rsidRDefault="00AD64E0" w:rsidP="00636602">
      <w:pPr>
        <w:pStyle w:val="ListParagraph"/>
        <w:spacing w:line="360" w:lineRule="auto"/>
        <w:jc w:val="both"/>
        <w:rPr>
          <w:rFonts w:ascii="Arial" w:hAnsi="Arial" w:cs="Arial"/>
          <w:color w:val="000000" w:themeColor="text1"/>
          <w:sz w:val="24"/>
          <w:szCs w:val="24"/>
        </w:rPr>
      </w:pPr>
      <w:r w:rsidRPr="00636602">
        <w:rPr>
          <w:rFonts w:ascii="Arial" w:hAnsi="Arial" w:cs="Arial"/>
          <w:b/>
          <w:sz w:val="24"/>
          <w:szCs w:val="24"/>
        </w:rPr>
        <w:t xml:space="preserve">Response from PRL: </w:t>
      </w:r>
      <w:r w:rsidR="005A6736" w:rsidRPr="00DF4428">
        <w:rPr>
          <w:rFonts w:ascii="Arial" w:hAnsi="Arial" w:cs="Arial"/>
          <w:color w:val="000000" w:themeColor="text1"/>
          <w:sz w:val="24"/>
          <w:szCs w:val="24"/>
        </w:rPr>
        <w:t>PRL team wi</w:t>
      </w:r>
      <w:r w:rsidRPr="00DF4428">
        <w:rPr>
          <w:rFonts w:ascii="Arial" w:hAnsi="Arial" w:cs="Arial"/>
          <w:color w:val="000000" w:themeColor="text1"/>
          <w:sz w:val="24"/>
          <w:szCs w:val="24"/>
        </w:rPr>
        <w:t xml:space="preserve">ll cross-check for the requirement and publish corrigendum if required.  </w:t>
      </w:r>
    </w:p>
    <w:p w:rsidR="00AD64E0" w:rsidRPr="00636602" w:rsidRDefault="00AD64E0" w:rsidP="00636602">
      <w:pPr>
        <w:pStyle w:val="ListParagraph"/>
        <w:spacing w:line="360" w:lineRule="auto"/>
        <w:jc w:val="both"/>
        <w:rPr>
          <w:rFonts w:ascii="Arial" w:hAnsi="Arial" w:cs="Arial"/>
          <w:sz w:val="24"/>
          <w:szCs w:val="24"/>
        </w:rPr>
      </w:pPr>
    </w:p>
    <w:p w:rsidR="00F81C67" w:rsidRPr="00636602" w:rsidRDefault="00F81C67" w:rsidP="00636602">
      <w:pPr>
        <w:pStyle w:val="ListParagraph"/>
        <w:numPr>
          <w:ilvl w:val="0"/>
          <w:numId w:val="3"/>
        </w:numPr>
        <w:spacing w:line="360" w:lineRule="auto"/>
        <w:jc w:val="both"/>
        <w:rPr>
          <w:rFonts w:ascii="Arial" w:hAnsi="Arial" w:cs="Arial"/>
          <w:sz w:val="24"/>
          <w:szCs w:val="24"/>
        </w:rPr>
      </w:pPr>
      <w:r w:rsidRPr="00636602">
        <w:rPr>
          <w:rFonts w:ascii="Arial" w:hAnsi="Arial" w:cs="Arial"/>
          <w:b/>
          <w:i/>
          <w:sz w:val="24"/>
          <w:szCs w:val="24"/>
        </w:rPr>
        <w:t xml:space="preserve">Query: </w:t>
      </w:r>
      <w:r w:rsidRPr="00636602">
        <w:rPr>
          <w:rFonts w:ascii="Arial" w:hAnsi="Arial" w:cs="Arial"/>
          <w:i/>
          <w:sz w:val="24"/>
          <w:szCs w:val="24"/>
        </w:rPr>
        <w:t xml:space="preserve">In point 5.A.2 vendor past experience criteria is mentioned. </w:t>
      </w:r>
      <w:proofErr w:type="gramStart"/>
      <w:r w:rsidRPr="00636602">
        <w:rPr>
          <w:rFonts w:ascii="Arial" w:hAnsi="Arial" w:cs="Arial"/>
          <w:i/>
          <w:sz w:val="24"/>
          <w:szCs w:val="24"/>
        </w:rPr>
        <w:t>Is</w:t>
      </w:r>
      <w:proofErr w:type="gramEnd"/>
      <w:r w:rsidRPr="00636602">
        <w:rPr>
          <w:rFonts w:ascii="Arial" w:hAnsi="Arial" w:cs="Arial"/>
          <w:i/>
          <w:sz w:val="24"/>
          <w:szCs w:val="24"/>
        </w:rPr>
        <w:t xml:space="preserve"> the experience criteria meant for the vendor or OEM?</w:t>
      </w:r>
    </w:p>
    <w:p w:rsidR="00F81C67" w:rsidRPr="00636602" w:rsidRDefault="00F81C67" w:rsidP="00636602">
      <w:pPr>
        <w:pStyle w:val="ListParagraph"/>
        <w:pBdr>
          <w:bottom w:val="double" w:sz="6" w:space="1" w:color="auto"/>
        </w:pBdr>
        <w:spacing w:line="360" w:lineRule="auto"/>
        <w:jc w:val="both"/>
        <w:rPr>
          <w:rFonts w:ascii="Arial" w:hAnsi="Arial" w:cs="Arial"/>
          <w:sz w:val="24"/>
          <w:szCs w:val="24"/>
        </w:rPr>
      </w:pPr>
      <w:r w:rsidRPr="00636602">
        <w:rPr>
          <w:rFonts w:ascii="Arial" w:hAnsi="Arial" w:cs="Arial"/>
          <w:b/>
          <w:sz w:val="24"/>
          <w:szCs w:val="24"/>
        </w:rPr>
        <w:t xml:space="preserve">Response from PRL: </w:t>
      </w:r>
      <w:r w:rsidRPr="00636602">
        <w:rPr>
          <w:rFonts w:ascii="Arial" w:hAnsi="Arial" w:cs="Arial"/>
          <w:sz w:val="24"/>
          <w:szCs w:val="24"/>
        </w:rPr>
        <w:t>The experience criteria is meant for the OEM</w:t>
      </w:r>
      <w:r w:rsidR="003D3E63" w:rsidRPr="00636602">
        <w:rPr>
          <w:rFonts w:ascii="Arial" w:hAnsi="Arial" w:cs="Arial"/>
          <w:sz w:val="24"/>
          <w:szCs w:val="24"/>
        </w:rPr>
        <w:t xml:space="preserve"> not vendor</w:t>
      </w:r>
      <w:r w:rsidRPr="00636602">
        <w:rPr>
          <w:rFonts w:ascii="Arial" w:hAnsi="Arial" w:cs="Arial"/>
          <w:sz w:val="24"/>
          <w:szCs w:val="24"/>
        </w:rPr>
        <w:t xml:space="preserve">. A corrigendum would be published in this regard. </w:t>
      </w:r>
    </w:p>
    <w:p w:rsidR="003D3E63" w:rsidRPr="00636602" w:rsidRDefault="003D3E63" w:rsidP="00636602">
      <w:pPr>
        <w:pStyle w:val="ListParagraph"/>
        <w:spacing w:line="360" w:lineRule="auto"/>
        <w:jc w:val="both"/>
        <w:rPr>
          <w:rFonts w:ascii="Arial" w:hAnsi="Arial" w:cs="Arial"/>
          <w:sz w:val="24"/>
          <w:szCs w:val="24"/>
        </w:rPr>
      </w:pPr>
    </w:p>
    <w:p w:rsidR="00803FA5" w:rsidRPr="00B75A4E" w:rsidRDefault="003D3E63" w:rsidP="00803FA5">
      <w:pPr>
        <w:spacing w:line="360" w:lineRule="auto"/>
        <w:jc w:val="both"/>
        <w:rPr>
          <w:rFonts w:ascii="Arial" w:hAnsi="Arial" w:cs="Arial"/>
          <w:color w:val="000000" w:themeColor="text1"/>
          <w:sz w:val="24"/>
          <w:szCs w:val="24"/>
        </w:rPr>
      </w:pPr>
      <w:r w:rsidRPr="00B75A4E">
        <w:rPr>
          <w:rFonts w:ascii="Arial" w:hAnsi="Arial" w:cs="Arial"/>
          <w:color w:val="000000" w:themeColor="text1"/>
          <w:sz w:val="24"/>
          <w:szCs w:val="24"/>
        </w:rPr>
        <w:t xml:space="preserve">No further queries were raised. </w:t>
      </w:r>
      <w:proofErr w:type="spellStart"/>
      <w:r w:rsidRPr="00B75A4E">
        <w:rPr>
          <w:rFonts w:ascii="Arial" w:hAnsi="Arial" w:cs="Arial"/>
          <w:color w:val="000000" w:themeColor="text1"/>
          <w:sz w:val="24"/>
          <w:szCs w:val="24"/>
        </w:rPr>
        <w:t>Dr.</w:t>
      </w:r>
      <w:proofErr w:type="spellEnd"/>
      <w:r w:rsidRPr="00B75A4E">
        <w:rPr>
          <w:rFonts w:ascii="Arial" w:hAnsi="Arial" w:cs="Arial"/>
          <w:color w:val="000000" w:themeColor="text1"/>
          <w:sz w:val="24"/>
          <w:szCs w:val="24"/>
        </w:rPr>
        <w:t xml:space="preserve"> Mudit K. Srivastava gave the concluding remarks</w:t>
      </w:r>
      <w:r w:rsidR="00803FA5" w:rsidRPr="00B75A4E">
        <w:rPr>
          <w:rFonts w:ascii="Arial" w:hAnsi="Arial" w:cs="Arial"/>
          <w:color w:val="000000" w:themeColor="text1"/>
          <w:sz w:val="24"/>
          <w:szCs w:val="24"/>
        </w:rPr>
        <w:t xml:space="preserve">, </w:t>
      </w:r>
      <w:r w:rsidRPr="00B75A4E">
        <w:rPr>
          <w:rFonts w:ascii="Arial" w:hAnsi="Arial" w:cs="Arial"/>
          <w:color w:val="000000" w:themeColor="text1"/>
          <w:sz w:val="24"/>
          <w:szCs w:val="24"/>
        </w:rPr>
        <w:t>highlight</w:t>
      </w:r>
      <w:r w:rsidR="00803FA5" w:rsidRPr="00B75A4E">
        <w:rPr>
          <w:rFonts w:ascii="Arial" w:hAnsi="Arial" w:cs="Arial"/>
          <w:color w:val="000000" w:themeColor="text1"/>
          <w:sz w:val="24"/>
          <w:szCs w:val="24"/>
        </w:rPr>
        <w:t>ing</w:t>
      </w:r>
      <w:r w:rsidRPr="00B75A4E">
        <w:rPr>
          <w:rFonts w:ascii="Arial" w:hAnsi="Arial" w:cs="Arial"/>
          <w:color w:val="000000" w:themeColor="text1"/>
          <w:sz w:val="24"/>
          <w:szCs w:val="24"/>
        </w:rPr>
        <w:t xml:space="preserve"> the importance of the project</w:t>
      </w:r>
      <w:r w:rsidR="00803FA5" w:rsidRPr="00B75A4E">
        <w:rPr>
          <w:rFonts w:ascii="Arial" w:hAnsi="Arial" w:cs="Arial"/>
          <w:color w:val="000000" w:themeColor="text1"/>
          <w:sz w:val="24"/>
          <w:szCs w:val="24"/>
        </w:rPr>
        <w:t xml:space="preserve">, and explain that a successful collaboration with industry on this project would pave the path </w:t>
      </w:r>
      <w:r w:rsidRPr="00B75A4E">
        <w:rPr>
          <w:rFonts w:ascii="Arial" w:hAnsi="Arial" w:cs="Arial"/>
          <w:color w:val="000000" w:themeColor="text1"/>
          <w:sz w:val="24"/>
          <w:szCs w:val="24"/>
        </w:rPr>
        <w:t>for several upcoming future projects</w:t>
      </w:r>
      <w:r w:rsidR="00803FA5" w:rsidRPr="00B75A4E">
        <w:rPr>
          <w:rFonts w:ascii="Arial" w:hAnsi="Arial" w:cs="Arial"/>
          <w:color w:val="000000" w:themeColor="text1"/>
          <w:sz w:val="24"/>
          <w:szCs w:val="24"/>
        </w:rPr>
        <w:t xml:space="preserve"> in the similar mode</w:t>
      </w:r>
      <w:r w:rsidRPr="00B75A4E">
        <w:rPr>
          <w:rFonts w:ascii="Arial" w:hAnsi="Arial" w:cs="Arial"/>
          <w:color w:val="000000" w:themeColor="text1"/>
          <w:sz w:val="24"/>
          <w:szCs w:val="24"/>
        </w:rPr>
        <w:t xml:space="preserve">. Mr. Pradeep Singh Chauhan stressed that the bidders must go through all the terms and conditions mentioned in the </w:t>
      </w:r>
      <w:proofErr w:type="spellStart"/>
      <w:r w:rsidRPr="00B75A4E">
        <w:rPr>
          <w:rFonts w:ascii="Arial" w:hAnsi="Arial" w:cs="Arial"/>
          <w:color w:val="000000" w:themeColor="text1"/>
          <w:sz w:val="24"/>
          <w:szCs w:val="24"/>
        </w:rPr>
        <w:t>GeM</w:t>
      </w:r>
      <w:proofErr w:type="spellEnd"/>
      <w:r w:rsidRPr="00B75A4E">
        <w:rPr>
          <w:rFonts w:ascii="Arial" w:hAnsi="Arial" w:cs="Arial"/>
          <w:color w:val="000000" w:themeColor="text1"/>
          <w:sz w:val="24"/>
          <w:szCs w:val="24"/>
        </w:rPr>
        <w:t xml:space="preserve"> portal before bid submission. </w:t>
      </w:r>
      <w:r w:rsidR="00803FA5" w:rsidRPr="00B75A4E">
        <w:rPr>
          <w:rFonts w:ascii="Arial" w:hAnsi="Arial" w:cs="Arial"/>
          <w:color w:val="000000" w:themeColor="text1"/>
          <w:sz w:val="24"/>
          <w:szCs w:val="24"/>
        </w:rPr>
        <w:t>The external participants appreciated the entire PRL team for adopting a collaborative approach with private partners and expressed confidence to execute the project as per desired specifications.</w:t>
      </w:r>
    </w:p>
    <w:p w:rsidR="005C2087" w:rsidRPr="00803FA5" w:rsidRDefault="007006FB" w:rsidP="00636602">
      <w:pPr>
        <w:pStyle w:val="ListParagraph"/>
        <w:spacing w:line="360" w:lineRule="auto"/>
        <w:jc w:val="both"/>
        <w:rPr>
          <w:rFonts w:ascii="Arial" w:hAnsi="Arial" w:cs="Arial"/>
          <w:b/>
          <w:i/>
          <w:sz w:val="24"/>
          <w:szCs w:val="24"/>
        </w:rPr>
      </w:pPr>
      <w:r>
        <w:rPr>
          <w:rFonts w:ascii="Arial" w:hAnsi="Arial" w:cs="Arial"/>
          <w:b/>
          <w:i/>
          <w:sz w:val="24"/>
          <w:szCs w:val="24"/>
        </w:rPr>
        <w:t>===</w:t>
      </w:r>
      <w:r w:rsidR="00803FA5" w:rsidRPr="00803FA5">
        <w:rPr>
          <w:rFonts w:ascii="Arial" w:hAnsi="Arial" w:cs="Arial"/>
          <w:b/>
          <w:i/>
          <w:sz w:val="24"/>
          <w:szCs w:val="24"/>
        </w:rPr>
        <w:t>=========================END=======================</w:t>
      </w:r>
      <w:r>
        <w:rPr>
          <w:rFonts w:ascii="Arial" w:hAnsi="Arial" w:cs="Arial"/>
          <w:b/>
          <w:i/>
          <w:sz w:val="24"/>
          <w:szCs w:val="24"/>
        </w:rPr>
        <w:t>===</w:t>
      </w:r>
    </w:p>
    <w:p w:rsidR="00F7256C" w:rsidRPr="00636602" w:rsidRDefault="00F7256C" w:rsidP="00636602">
      <w:pPr>
        <w:pStyle w:val="ListParagraph"/>
        <w:spacing w:line="360" w:lineRule="auto"/>
        <w:jc w:val="both"/>
        <w:rPr>
          <w:rFonts w:ascii="Arial" w:hAnsi="Arial" w:cs="Arial"/>
          <w:i/>
          <w:sz w:val="24"/>
          <w:szCs w:val="24"/>
        </w:rPr>
      </w:pPr>
    </w:p>
    <w:sectPr w:rsidR="00F7256C" w:rsidRPr="0063660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2F8" w:rsidRDefault="00FF52F8" w:rsidP="00FF52F8">
      <w:pPr>
        <w:spacing w:after="0" w:line="240" w:lineRule="auto"/>
      </w:pPr>
      <w:r>
        <w:separator/>
      </w:r>
    </w:p>
  </w:endnote>
  <w:endnote w:type="continuationSeparator" w:id="0">
    <w:p w:rsidR="00FF52F8" w:rsidRDefault="00FF52F8" w:rsidP="00FF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9724"/>
      <w:docPartObj>
        <w:docPartGallery w:val="Page Numbers (Bottom of Page)"/>
        <w:docPartUnique/>
      </w:docPartObj>
    </w:sdtPr>
    <w:sdtEndPr>
      <w:rPr>
        <w:noProof/>
      </w:rPr>
    </w:sdtEndPr>
    <w:sdtContent>
      <w:p w:rsidR="00FF52F8" w:rsidRDefault="00FF52F8">
        <w:pPr>
          <w:pStyle w:val="Footer"/>
          <w:jc w:val="center"/>
        </w:pPr>
        <w:r>
          <w:fldChar w:fldCharType="begin"/>
        </w:r>
        <w:r>
          <w:instrText xml:space="preserve"> PAGE   \* MERGEFORMAT </w:instrText>
        </w:r>
        <w:r>
          <w:fldChar w:fldCharType="separate"/>
        </w:r>
        <w:r w:rsidR="00DF4428">
          <w:rPr>
            <w:noProof/>
          </w:rPr>
          <w:t>1</w:t>
        </w:r>
        <w:r>
          <w:rPr>
            <w:noProof/>
          </w:rPr>
          <w:fldChar w:fldCharType="end"/>
        </w:r>
        <w:r>
          <w:rPr>
            <w:noProof/>
          </w:rPr>
          <w:t>/6</w:t>
        </w:r>
      </w:p>
    </w:sdtContent>
  </w:sdt>
  <w:p w:rsidR="00FF52F8" w:rsidRDefault="00FF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2F8" w:rsidRDefault="00FF52F8" w:rsidP="00FF52F8">
      <w:pPr>
        <w:spacing w:after="0" w:line="240" w:lineRule="auto"/>
      </w:pPr>
      <w:r>
        <w:separator/>
      </w:r>
    </w:p>
  </w:footnote>
  <w:footnote w:type="continuationSeparator" w:id="0">
    <w:p w:rsidR="00FF52F8" w:rsidRDefault="00FF52F8" w:rsidP="00FF5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337C"/>
    <w:multiLevelType w:val="hybridMultilevel"/>
    <w:tmpl w:val="8A22B4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3A4004"/>
    <w:multiLevelType w:val="hybridMultilevel"/>
    <w:tmpl w:val="15523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0857657"/>
    <w:multiLevelType w:val="hybridMultilevel"/>
    <w:tmpl w:val="4EA22B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92534">
    <w:abstractNumId w:val="0"/>
  </w:num>
  <w:num w:numId="2" w16cid:durableId="858353181">
    <w:abstractNumId w:val="1"/>
  </w:num>
  <w:num w:numId="3" w16cid:durableId="1785535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05"/>
    <w:rsid w:val="00021551"/>
    <w:rsid w:val="00057E63"/>
    <w:rsid w:val="00065411"/>
    <w:rsid w:val="000B7E71"/>
    <w:rsid w:val="000F6427"/>
    <w:rsid w:val="00121D4A"/>
    <w:rsid w:val="00180A14"/>
    <w:rsid w:val="001D7B01"/>
    <w:rsid w:val="00203CFB"/>
    <w:rsid w:val="00215FCD"/>
    <w:rsid w:val="002562ED"/>
    <w:rsid w:val="002B74A0"/>
    <w:rsid w:val="0036461E"/>
    <w:rsid w:val="00373DD4"/>
    <w:rsid w:val="003D3E63"/>
    <w:rsid w:val="00411F0E"/>
    <w:rsid w:val="004210F3"/>
    <w:rsid w:val="00450EAD"/>
    <w:rsid w:val="004F40CC"/>
    <w:rsid w:val="00526731"/>
    <w:rsid w:val="00532294"/>
    <w:rsid w:val="005A6736"/>
    <w:rsid w:val="005C2087"/>
    <w:rsid w:val="0062600D"/>
    <w:rsid w:val="00636602"/>
    <w:rsid w:val="00687F3A"/>
    <w:rsid w:val="006B1DF6"/>
    <w:rsid w:val="007006FB"/>
    <w:rsid w:val="00770CF8"/>
    <w:rsid w:val="007A55B5"/>
    <w:rsid w:val="007F10CC"/>
    <w:rsid w:val="00803FA5"/>
    <w:rsid w:val="008F2508"/>
    <w:rsid w:val="00907FAE"/>
    <w:rsid w:val="00974B2B"/>
    <w:rsid w:val="009A3FA0"/>
    <w:rsid w:val="009D3D86"/>
    <w:rsid w:val="00A22F52"/>
    <w:rsid w:val="00AD64E0"/>
    <w:rsid w:val="00B202B9"/>
    <w:rsid w:val="00B75A4E"/>
    <w:rsid w:val="00B9201B"/>
    <w:rsid w:val="00BB2128"/>
    <w:rsid w:val="00BD7602"/>
    <w:rsid w:val="00C47BD6"/>
    <w:rsid w:val="00C9414E"/>
    <w:rsid w:val="00CB1F0D"/>
    <w:rsid w:val="00CD2C0C"/>
    <w:rsid w:val="00CE7C45"/>
    <w:rsid w:val="00CF10EA"/>
    <w:rsid w:val="00D05408"/>
    <w:rsid w:val="00D92131"/>
    <w:rsid w:val="00DA1B7E"/>
    <w:rsid w:val="00DC48DE"/>
    <w:rsid w:val="00DD3C9D"/>
    <w:rsid w:val="00DF4428"/>
    <w:rsid w:val="00DF6F92"/>
    <w:rsid w:val="00E267BA"/>
    <w:rsid w:val="00E43B05"/>
    <w:rsid w:val="00E822EE"/>
    <w:rsid w:val="00EF4BB5"/>
    <w:rsid w:val="00F00EAC"/>
    <w:rsid w:val="00F26C3E"/>
    <w:rsid w:val="00F7256C"/>
    <w:rsid w:val="00F73902"/>
    <w:rsid w:val="00F81C67"/>
    <w:rsid w:val="00F92118"/>
    <w:rsid w:val="00FF52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3A562-3349-47A8-A4CE-52818726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3E"/>
    <w:pPr>
      <w:ind w:left="720"/>
      <w:contextualSpacing/>
    </w:pPr>
  </w:style>
  <w:style w:type="table" w:styleId="TableGrid">
    <w:name w:val="Table Grid"/>
    <w:basedOn w:val="TableNormal"/>
    <w:uiPriority w:val="39"/>
    <w:rsid w:val="0012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D4A"/>
    <w:rPr>
      <w:color w:val="0563C1" w:themeColor="hyperlink"/>
      <w:u w:val="single"/>
    </w:rPr>
  </w:style>
  <w:style w:type="paragraph" w:styleId="Header">
    <w:name w:val="header"/>
    <w:basedOn w:val="Normal"/>
    <w:link w:val="HeaderChar"/>
    <w:uiPriority w:val="99"/>
    <w:unhideWhenUsed/>
    <w:rsid w:val="00FF5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F8"/>
  </w:style>
  <w:style w:type="paragraph" w:styleId="Footer">
    <w:name w:val="footer"/>
    <w:basedOn w:val="Normal"/>
    <w:link w:val="FooterChar"/>
    <w:uiPriority w:val="99"/>
    <w:unhideWhenUsed/>
    <w:rsid w:val="00FF5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17/12.2629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Dixit</dc:creator>
  <cp:keywords/>
  <dc:description/>
  <cp:lastModifiedBy>Mantu Meher</cp:lastModifiedBy>
  <cp:revision>2</cp:revision>
  <dcterms:created xsi:type="dcterms:W3CDTF">2023-05-25T06:50:00Z</dcterms:created>
  <dcterms:modified xsi:type="dcterms:W3CDTF">2023-05-25T06:50:00Z</dcterms:modified>
</cp:coreProperties>
</file>